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3824" w:rsidRDefault="003C176A" w:rsidP="00056A6D">
      <w:pPr>
        <w:keepNext/>
        <w:keepLines/>
        <w:spacing w:before="0" w:after="0" w:line="240" w:lineRule="atLeast"/>
        <w:contextualSpacing/>
        <w:jc w:val="right"/>
      </w:pPr>
      <w:r>
        <w:t>Приложение</w:t>
      </w:r>
      <w:r w:rsidR="00353824">
        <w:t xml:space="preserve"> №1</w:t>
      </w:r>
    </w:p>
    <w:p w:rsidR="00056A6D" w:rsidRDefault="00056A6D" w:rsidP="00056A6D">
      <w:pPr>
        <w:keepNext/>
        <w:keepLines/>
        <w:spacing w:before="0" w:after="0" w:line="240" w:lineRule="atLeast"/>
        <w:contextualSpacing/>
        <w:jc w:val="right"/>
      </w:pPr>
      <w:r>
        <w:t xml:space="preserve">                                                                                                               </w:t>
      </w:r>
      <w:r w:rsidR="003C176A">
        <w:t>к Приказу</w:t>
      </w:r>
      <w:r w:rsidR="003C176A">
        <w:br/>
      </w:r>
      <w:proofErr w:type="gramStart"/>
      <w:r w:rsidR="00353824" w:rsidRPr="00056A6D">
        <w:t>государственного</w:t>
      </w:r>
      <w:proofErr w:type="gramEnd"/>
      <w:r w:rsidR="00353824" w:rsidRPr="00056A6D">
        <w:t xml:space="preserve"> бюджетного </w:t>
      </w:r>
    </w:p>
    <w:p w:rsidR="00056A6D" w:rsidRPr="00056A6D" w:rsidRDefault="00353824" w:rsidP="00056A6D">
      <w:pPr>
        <w:keepNext/>
        <w:keepLines/>
        <w:spacing w:before="0" w:after="0" w:line="240" w:lineRule="atLeast"/>
        <w:contextualSpacing/>
        <w:jc w:val="right"/>
      </w:pPr>
      <w:r w:rsidRPr="00056A6D">
        <w:t xml:space="preserve">учреждения культуры </w:t>
      </w:r>
    </w:p>
    <w:p w:rsidR="00056A6D" w:rsidRPr="00056A6D" w:rsidRDefault="00353824" w:rsidP="00056A6D">
      <w:pPr>
        <w:keepNext/>
        <w:keepLines/>
        <w:spacing w:before="0" w:after="0" w:line="240" w:lineRule="atLeast"/>
        <w:contextualSpacing/>
        <w:jc w:val="right"/>
      </w:pPr>
      <w:r w:rsidRPr="00056A6D">
        <w:t xml:space="preserve">Нижегородской области </w:t>
      </w:r>
    </w:p>
    <w:p w:rsidR="00056A6D" w:rsidRPr="00056A6D" w:rsidRDefault="00353824" w:rsidP="00056A6D">
      <w:pPr>
        <w:keepNext/>
        <w:keepLines/>
        <w:spacing w:before="0" w:after="0" w:line="240" w:lineRule="atLeast"/>
        <w:contextualSpacing/>
        <w:jc w:val="right"/>
      </w:pPr>
      <w:r w:rsidRPr="00056A6D">
        <w:t xml:space="preserve">«Нижегородский государственный </w:t>
      </w:r>
    </w:p>
    <w:p w:rsidR="003E6996" w:rsidRPr="00056A6D" w:rsidRDefault="00353824" w:rsidP="00056A6D">
      <w:pPr>
        <w:keepNext/>
        <w:keepLines/>
        <w:spacing w:before="0" w:after="0" w:line="240" w:lineRule="atLeast"/>
        <w:contextualSpacing/>
        <w:jc w:val="right"/>
      </w:pPr>
      <w:r w:rsidRPr="00056A6D">
        <w:t>художественный музей»</w:t>
      </w:r>
      <w:r w:rsidR="003C176A" w:rsidRPr="00056A6D">
        <w:t> </w:t>
      </w:r>
      <w:r w:rsidR="003C176A" w:rsidRPr="00056A6D">
        <w:br/>
        <w:t>от  </w:t>
      </w:r>
      <w:r w:rsidR="005B3524" w:rsidRPr="005B3524">
        <w:rPr>
          <w:u w:val="single"/>
        </w:rPr>
        <w:t>29.12.2018г</w:t>
      </w:r>
      <w:r w:rsidR="005B3524">
        <w:t>.</w:t>
      </w:r>
      <w:r w:rsidR="00056A6D">
        <w:t xml:space="preserve"> </w:t>
      </w:r>
      <w:r w:rsidR="003C176A" w:rsidRPr="00056A6D">
        <w:t xml:space="preserve"> №  </w:t>
      </w:r>
      <w:r w:rsidR="005B3524" w:rsidRPr="005B3524">
        <w:rPr>
          <w:u w:val="single"/>
        </w:rPr>
        <w:t>48-ОД</w:t>
      </w:r>
      <w:r w:rsidR="00056A6D">
        <w:t xml:space="preserve">_ </w:t>
      </w:r>
    </w:p>
    <w:p w:rsidR="003E6996" w:rsidRDefault="003C176A">
      <w:pPr>
        <w:pStyle w:val="a4"/>
      </w:pPr>
      <w:bookmarkStart w:id="0" w:name="_docStart_2"/>
      <w:bookmarkStart w:id="1" w:name="_title_2"/>
      <w:bookmarkStart w:id="2" w:name="_ref_15896"/>
      <w:bookmarkEnd w:id="0"/>
      <w:r>
        <w:t>Учетная политика</w:t>
      </w:r>
      <w:r>
        <w:br/>
      </w:r>
      <w:r w:rsidR="00056A6D" w:rsidRPr="00056A6D">
        <w:t>Государственного бюджетного учреждения культуры Нижегородской области «Нижегородский государственный художественный музей»</w:t>
      </w:r>
      <w:r>
        <w:br/>
        <w:t>для целей бухгалтерского учета</w:t>
      </w:r>
      <w:bookmarkEnd w:id="1"/>
      <w:bookmarkEnd w:id="2"/>
    </w:p>
    <w:p w:rsidR="003E6996" w:rsidRDefault="003C176A">
      <w:pPr>
        <w:pStyle w:val="1"/>
        <w:numPr>
          <w:ilvl w:val="0"/>
          <w:numId w:val="2"/>
        </w:numPr>
      </w:pPr>
      <w:bookmarkStart w:id="3" w:name="_ref_15921"/>
      <w:r>
        <w:t>Организационные положения</w:t>
      </w:r>
      <w:bookmarkEnd w:id="3"/>
    </w:p>
    <w:p w:rsidR="003E6996" w:rsidRDefault="003C176A">
      <w:pPr>
        <w:pStyle w:val="2"/>
      </w:pPr>
      <w:bookmarkStart w:id="4" w:name="_ref_300807"/>
      <w:r>
        <w:t>Настоящая Учетная политика разработана в соответствии с требованиями следующих документов:</w:t>
      </w:r>
      <w:bookmarkEnd w:id="4"/>
    </w:p>
    <w:p w:rsidR="003E6996" w:rsidRPr="00E53C4F" w:rsidRDefault="003C176A">
      <w:pPr>
        <w:pStyle w:val="ab"/>
        <w:numPr>
          <w:ilvl w:val="0"/>
          <w:numId w:val="3"/>
        </w:numPr>
        <w:spacing w:after="0"/>
        <w:ind w:left="482"/>
        <w:jc w:val="both"/>
      </w:pPr>
      <w:r w:rsidRPr="00E53C4F">
        <w:t xml:space="preserve">Бюджетный </w:t>
      </w:r>
      <w:hyperlink r:id="rId8" w:history="1">
        <w:r w:rsidRPr="00E53C4F">
          <w:rPr>
            <w:rStyle w:val="afc"/>
            <w:color w:val="auto"/>
          </w:rPr>
          <w:t>кодекс</w:t>
        </w:r>
      </w:hyperlink>
      <w:r w:rsidRPr="00E53C4F">
        <w:t xml:space="preserve"> РФ (далее - БК РФ);</w:t>
      </w:r>
    </w:p>
    <w:p w:rsidR="003E6996" w:rsidRPr="00E53C4F" w:rsidRDefault="003C176A">
      <w:pPr>
        <w:pStyle w:val="ab"/>
        <w:numPr>
          <w:ilvl w:val="0"/>
          <w:numId w:val="3"/>
        </w:numPr>
        <w:spacing w:after="0"/>
        <w:ind w:left="482"/>
        <w:jc w:val="both"/>
      </w:pPr>
      <w:r w:rsidRPr="00E53C4F">
        <w:t xml:space="preserve">Федеральный </w:t>
      </w:r>
      <w:hyperlink r:id="rId9" w:history="1">
        <w:r w:rsidRPr="00E53C4F">
          <w:rPr>
            <w:rStyle w:val="afc"/>
            <w:color w:val="auto"/>
          </w:rPr>
          <w:t>закон</w:t>
        </w:r>
      </w:hyperlink>
      <w:r w:rsidRPr="00E53C4F">
        <w:t xml:space="preserve"> от 06.12.2011 № 402-ФЗ "О бухгалтерском учете" (далее - Закон № 402-ФЗ);</w:t>
      </w:r>
    </w:p>
    <w:p w:rsidR="003E6996" w:rsidRPr="00E53C4F" w:rsidRDefault="003C176A">
      <w:pPr>
        <w:pStyle w:val="ab"/>
        <w:numPr>
          <w:ilvl w:val="0"/>
          <w:numId w:val="3"/>
        </w:numPr>
        <w:spacing w:after="0"/>
        <w:ind w:left="482"/>
        <w:jc w:val="both"/>
      </w:pPr>
      <w:r w:rsidRPr="00E53C4F">
        <w:t xml:space="preserve">Федеральный </w:t>
      </w:r>
      <w:hyperlink r:id="rId10" w:history="1">
        <w:r w:rsidRPr="00E53C4F">
          <w:rPr>
            <w:rStyle w:val="afc"/>
            <w:color w:val="auto"/>
          </w:rPr>
          <w:t>закон</w:t>
        </w:r>
      </w:hyperlink>
      <w:r w:rsidRPr="00E53C4F">
        <w:t xml:space="preserve"> от 12.01.1996 № 7-ФЗ "О некоммерческих организациях" (далее - Закон № 7-ФЗ);</w:t>
      </w:r>
    </w:p>
    <w:p w:rsidR="003E6996" w:rsidRPr="00E53C4F" w:rsidRDefault="003C176A">
      <w:pPr>
        <w:pStyle w:val="ab"/>
        <w:numPr>
          <w:ilvl w:val="0"/>
          <w:numId w:val="3"/>
        </w:numPr>
        <w:spacing w:after="0"/>
        <w:ind w:left="482"/>
        <w:jc w:val="both"/>
      </w:pPr>
      <w:r w:rsidRPr="00E53C4F">
        <w:t xml:space="preserve">Федеральный </w:t>
      </w:r>
      <w:hyperlink r:id="rId11" w:history="1">
        <w:r w:rsidRPr="00E53C4F">
          <w:rPr>
            <w:rStyle w:val="afc"/>
            <w:color w:val="auto"/>
          </w:rPr>
          <w:t>стандарт</w:t>
        </w:r>
      </w:hyperlink>
      <w:r w:rsidRPr="00E53C4F">
        <w:t xml:space="preserve"> бухгалтерского учета для организаций государственного сектора "Концептуальные основы бухгалтерского учета и отчетности организаций государственного сектора", утвержденный Приказом Минфина России от 31.12.2016 № 256н (далее - </w:t>
      </w:r>
      <w:hyperlink r:id="rId12" w:history="1">
        <w:r w:rsidRPr="00E53C4F">
          <w:rPr>
            <w:rStyle w:val="afc"/>
            <w:color w:val="auto"/>
          </w:rPr>
          <w:t>СГС</w:t>
        </w:r>
      </w:hyperlink>
      <w:r w:rsidRPr="00E53C4F">
        <w:t xml:space="preserve"> "Концептуальные основы");</w:t>
      </w:r>
    </w:p>
    <w:p w:rsidR="003E6996" w:rsidRPr="00E53C4F" w:rsidRDefault="003C176A">
      <w:pPr>
        <w:pStyle w:val="ab"/>
        <w:numPr>
          <w:ilvl w:val="0"/>
          <w:numId w:val="3"/>
        </w:numPr>
        <w:spacing w:after="0"/>
        <w:ind w:left="482"/>
        <w:jc w:val="both"/>
      </w:pPr>
      <w:r w:rsidRPr="00E53C4F">
        <w:t xml:space="preserve">Федеральный </w:t>
      </w:r>
      <w:hyperlink r:id="rId13" w:history="1">
        <w:r w:rsidRPr="00E53C4F">
          <w:rPr>
            <w:rStyle w:val="afc"/>
            <w:color w:val="auto"/>
          </w:rPr>
          <w:t>стандарт</w:t>
        </w:r>
      </w:hyperlink>
      <w:r w:rsidRPr="00E53C4F">
        <w:t xml:space="preserve"> бухгалтерского учета для организаций государственного сектора "Основные средства", утвержденный Приказом Минфина России от 31.12.2016 № 257н (далее - </w:t>
      </w:r>
      <w:hyperlink r:id="rId14" w:history="1">
        <w:r w:rsidRPr="00E53C4F">
          <w:rPr>
            <w:rStyle w:val="afc"/>
            <w:color w:val="auto"/>
          </w:rPr>
          <w:t>СГС</w:t>
        </w:r>
      </w:hyperlink>
      <w:r w:rsidRPr="00E53C4F">
        <w:t xml:space="preserve"> "Основные средства");</w:t>
      </w:r>
    </w:p>
    <w:p w:rsidR="003E6996" w:rsidRPr="00E53C4F" w:rsidRDefault="003C176A">
      <w:pPr>
        <w:pStyle w:val="ab"/>
        <w:numPr>
          <w:ilvl w:val="0"/>
          <w:numId w:val="3"/>
        </w:numPr>
        <w:spacing w:after="0"/>
        <w:ind w:left="482"/>
        <w:jc w:val="both"/>
      </w:pPr>
      <w:r w:rsidRPr="00E53C4F">
        <w:t xml:space="preserve">Федеральный </w:t>
      </w:r>
      <w:hyperlink r:id="rId15" w:history="1">
        <w:r w:rsidRPr="00E53C4F">
          <w:rPr>
            <w:rStyle w:val="afc"/>
            <w:color w:val="auto"/>
          </w:rPr>
          <w:t>стандарт</w:t>
        </w:r>
      </w:hyperlink>
      <w:r w:rsidRPr="00E53C4F">
        <w:t xml:space="preserve"> бухгалтерского учета для организаций государственного сектора "Аренда", утвержденный Приказом Минфина России от 31.12.2016 № 258н (далее - </w:t>
      </w:r>
      <w:hyperlink r:id="rId16" w:history="1">
        <w:r w:rsidRPr="00E53C4F">
          <w:rPr>
            <w:rStyle w:val="afc"/>
            <w:color w:val="auto"/>
          </w:rPr>
          <w:t>СГС</w:t>
        </w:r>
      </w:hyperlink>
      <w:r w:rsidRPr="00E53C4F">
        <w:t xml:space="preserve"> "Аренда");</w:t>
      </w:r>
    </w:p>
    <w:p w:rsidR="003E6996" w:rsidRPr="00E53C4F" w:rsidRDefault="003C176A">
      <w:pPr>
        <w:pStyle w:val="ab"/>
        <w:numPr>
          <w:ilvl w:val="0"/>
          <w:numId w:val="3"/>
        </w:numPr>
        <w:spacing w:after="0"/>
        <w:ind w:left="482"/>
        <w:jc w:val="both"/>
      </w:pPr>
      <w:r w:rsidRPr="00E53C4F">
        <w:t xml:space="preserve">Федеральный </w:t>
      </w:r>
      <w:hyperlink r:id="rId17" w:history="1">
        <w:r w:rsidRPr="00E53C4F">
          <w:rPr>
            <w:rStyle w:val="afc"/>
            <w:color w:val="auto"/>
          </w:rPr>
          <w:t>стандарт</w:t>
        </w:r>
      </w:hyperlink>
      <w:r w:rsidRPr="00E53C4F">
        <w:t xml:space="preserve"> бухгалтерского учета для организаций государственного сектора "Обесценение активов", утвержденный Приказом Минфина России от 31.12.2016 № 259н (далее - </w:t>
      </w:r>
      <w:hyperlink r:id="rId18" w:history="1">
        <w:r w:rsidRPr="00E53C4F">
          <w:rPr>
            <w:rStyle w:val="afc"/>
            <w:color w:val="auto"/>
          </w:rPr>
          <w:t>СГС</w:t>
        </w:r>
      </w:hyperlink>
      <w:r w:rsidRPr="00E53C4F">
        <w:t xml:space="preserve"> "Обесценение активов");</w:t>
      </w:r>
    </w:p>
    <w:p w:rsidR="003E6996" w:rsidRPr="00E53C4F" w:rsidRDefault="003C176A">
      <w:pPr>
        <w:pStyle w:val="ab"/>
        <w:numPr>
          <w:ilvl w:val="0"/>
          <w:numId w:val="3"/>
        </w:numPr>
        <w:spacing w:after="0"/>
        <w:ind w:left="482"/>
        <w:jc w:val="both"/>
      </w:pPr>
      <w:r w:rsidRPr="00E53C4F">
        <w:t xml:space="preserve">Федеральный </w:t>
      </w:r>
      <w:hyperlink r:id="rId19" w:history="1">
        <w:r w:rsidRPr="00E53C4F">
          <w:rPr>
            <w:rStyle w:val="afc"/>
            <w:color w:val="auto"/>
          </w:rPr>
          <w:t>стандарт</w:t>
        </w:r>
      </w:hyperlink>
      <w:r w:rsidRPr="00E53C4F">
        <w:t xml:space="preserve"> бухгалтерского учета для организаций государственного сектора "Представление бухгалтерской (финансовой) отчетности", утвержденный Приказом Минфина России от 31.12.2016 № 260н (далее - </w:t>
      </w:r>
      <w:hyperlink r:id="rId20" w:history="1">
        <w:r w:rsidRPr="00E53C4F">
          <w:rPr>
            <w:rStyle w:val="afc"/>
            <w:color w:val="auto"/>
          </w:rPr>
          <w:t>СГС</w:t>
        </w:r>
      </w:hyperlink>
      <w:r w:rsidRPr="00E53C4F">
        <w:t xml:space="preserve"> "Представление отчетности");</w:t>
      </w:r>
    </w:p>
    <w:p w:rsidR="003E6996" w:rsidRPr="00E53C4F" w:rsidRDefault="003C176A">
      <w:pPr>
        <w:pStyle w:val="ab"/>
        <w:numPr>
          <w:ilvl w:val="0"/>
          <w:numId w:val="3"/>
        </w:numPr>
        <w:spacing w:after="0"/>
        <w:ind w:left="482"/>
        <w:jc w:val="both"/>
      </w:pPr>
      <w:r w:rsidRPr="00E53C4F">
        <w:t xml:space="preserve">Федеральный </w:t>
      </w:r>
      <w:hyperlink r:id="rId21" w:history="1">
        <w:r w:rsidRPr="00E53C4F">
          <w:rPr>
            <w:rStyle w:val="afc"/>
            <w:color w:val="auto"/>
          </w:rPr>
          <w:t>стандарт</w:t>
        </w:r>
      </w:hyperlink>
      <w:r w:rsidRPr="00E53C4F">
        <w:t xml:space="preserve"> бухгалтерского учета для организаций государственного сектора "Отчет о движении денежных средств", утвержденный Приказом Минфина России от 30.12.2017 № 278н (далее - </w:t>
      </w:r>
      <w:hyperlink r:id="rId22" w:history="1">
        <w:r w:rsidRPr="00E53C4F">
          <w:rPr>
            <w:rStyle w:val="afc"/>
            <w:color w:val="auto"/>
          </w:rPr>
          <w:t>СГС</w:t>
        </w:r>
      </w:hyperlink>
      <w:r w:rsidRPr="00E53C4F">
        <w:t xml:space="preserve"> "Отчет о движении денежных средств");</w:t>
      </w:r>
    </w:p>
    <w:p w:rsidR="003E6996" w:rsidRPr="00E53C4F" w:rsidRDefault="003C176A">
      <w:pPr>
        <w:pStyle w:val="ab"/>
        <w:numPr>
          <w:ilvl w:val="0"/>
          <w:numId w:val="3"/>
        </w:numPr>
        <w:spacing w:after="0"/>
        <w:ind w:left="482"/>
        <w:jc w:val="both"/>
      </w:pPr>
      <w:r w:rsidRPr="00E53C4F">
        <w:t xml:space="preserve">Федеральный </w:t>
      </w:r>
      <w:hyperlink r:id="rId23" w:history="1">
        <w:r w:rsidRPr="00E53C4F">
          <w:rPr>
            <w:rStyle w:val="afc"/>
            <w:color w:val="auto"/>
          </w:rPr>
          <w:t>стандарт</w:t>
        </w:r>
      </w:hyperlink>
      <w:r w:rsidRPr="00E53C4F">
        <w:t xml:space="preserve"> бухгалтерского учета для организаций государственного сектора "Учетная политика, оценочные значения и ошибки", утвержденный Приказом Минфина России от 30.12.2017 № 274н (далее - </w:t>
      </w:r>
      <w:hyperlink r:id="rId24" w:history="1">
        <w:r w:rsidRPr="00E53C4F">
          <w:rPr>
            <w:rStyle w:val="afc"/>
            <w:color w:val="auto"/>
          </w:rPr>
          <w:t>СГС</w:t>
        </w:r>
      </w:hyperlink>
      <w:r w:rsidRPr="00E53C4F">
        <w:t xml:space="preserve"> "Учетная политика");</w:t>
      </w:r>
    </w:p>
    <w:p w:rsidR="003E6996" w:rsidRPr="00E53C4F" w:rsidRDefault="003C176A">
      <w:pPr>
        <w:pStyle w:val="ab"/>
        <w:numPr>
          <w:ilvl w:val="0"/>
          <w:numId w:val="3"/>
        </w:numPr>
        <w:spacing w:after="0"/>
        <w:ind w:left="482"/>
        <w:jc w:val="both"/>
      </w:pPr>
      <w:r w:rsidRPr="00E53C4F">
        <w:t xml:space="preserve">Федеральный </w:t>
      </w:r>
      <w:hyperlink r:id="rId25" w:history="1">
        <w:r w:rsidRPr="00E53C4F">
          <w:rPr>
            <w:rStyle w:val="afc"/>
            <w:color w:val="auto"/>
          </w:rPr>
          <w:t>стандарт</w:t>
        </w:r>
      </w:hyperlink>
      <w:r w:rsidRPr="00E53C4F">
        <w:t xml:space="preserve"> бухгалтерского учета для организаций государственного сектора "События после отчетной даты", утвержденный Приказом Минфина России от 30.12.2017 № 275н (далее - </w:t>
      </w:r>
      <w:hyperlink r:id="rId26" w:history="1">
        <w:r w:rsidRPr="00E53C4F">
          <w:rPr>
            <w:rStyle w:val="afc"/>
            <w:color w:val="auto"/>
          </w:rPr>
          <w:t>СГС</w:t>
        </w:r>
      </w:hyperlink>
      <w:r w:rsidRPr="00E53C4F">
        <w:t xml:space="preserve"> "События после отчетной даты");</w:t>
      </w:r>
    </w:p>
    <w:p w:rsidR="003E6996" w:rsidRPr="00E53C4F" w:rsidRDefault="003C176A">
      <w:pPr>
        <w:pStyle w:val="ab"/>
        <w:numPr>
          <w:ilvl w:val="0"/>
          <w:numId w:val="3"/>
        </w:numPr>
        <w:spacing w:after="0"/>
        <w:ind w:left="482"/>
        <w:jc w:val="both"/>
      </w:pPr>
      <w:r w:rsidRPr="00E53C4F">
        <w:t xml:space="preserve">Федеральный </w:t>
      </w:r>
      <w:hyperlink r:id="rId27" w:history="1">
        <w:r w:rsidRPr="00E53C4F">
          <w:rPr>
            <w:rStyle w:val="afc"/>
            <w:color w:val="auto"/>
          </w:rPr>
          <w:t>стандарт</w:t>
        </w:r>
      </w:hyperlink>
      <w:r w:rsidRPr="00E53C4F">
        <w:t xml:space="preserve"> бухгалтерского учета для организаций государственного сектора "Доходы", утвержденный Приказом Минфина России от 27.02.2018 № 32н (далее - </w:t>
      </w:r>
      <w:hyperlink r:id="rId28" w:history="1">
        <w:r w:rsidRPr="00E53C4F">
          <w:rPr>
            <w:rStyle w:val="afc"/>
            <w:color w:val="auto"/>
          </w:rPr>
          <w:t>СГС</w:t>
        </w:r>
      </w:hyperlink>
      <w:r w:rsidRPr="00E53C4F">
        <w:t xml:space="preserve"> "Доходы");</w:t>
      </w:r>
    </w:p>
    <w:p w:rsidR="003E6996" w:rsidRPr="00E53C4F" w:rsidRDefault="003C176A">
      <w:pPr>
        <w:pStyle w:val="ab"/>
        <w:numPr>
          <w:ilvl w:val="0"/>
          <w:numId w:val="3"/>
        </w:numPr>
        <w:spacing w:after="0"/>
        <w:ind w:left="482"/>
        <w:jc w:val="both"/>
      </w:pPr>
      <w:r w:rsidRPr="00E53C4F">
        <w:lastRenderedPageBreak/>
        <w:t xml:space="preserve">Федеральный </w:t>
      </w:r>
      <w:hyperlink r:id="rId29" w:history="1">
        <w:r w:rsidRPr="00E53C4F">
          <w:rPr>
            <w:rStyle w:val="afc"/>
            <w:color w:val="auto"/>
          </w:rPr>
          <w:t>стандарт</w:t>
        </w:r>
      </w:hyperlink>
      <w:r w:rsidRPr="00E53C4F">
        <w:t xml:space="preserve"> бухгалтерского учета для организаций государственного сектора "Влияние изменений курсов иностранных валют", утвержденный Приказом Минфина России от 30.05.2018 № 122н (далее - </w:t>
      </w:r>
      <w:hyperlink r:id="rId30" w:history="1">
        <w:r w:rsidRPr="00E53C4F">
          <w:rPr>
            <w:rStyle w:val="afc"/>
            <w:color w:val="auto"/>
          </w:rPr>
          <w:t>СГС</w:t>
        </w:r>
      </w:hyperlink>
      <w:r w:rsidRPr="00E53C4F">
        <w:t xml:space="preserve"> "Влияние изменений курсов иностранных валют");</w:t>
      </w:r>
    </w:p>
    <w:p w:rsidR="003E6996" w:rsidRPr="00E53C4F" w:rsidRDefault="003C176A">
      <w:pPr>
        <w:pStyle w:val="ab"/>
        <w:numPr>
          <w:ilvl w:val="0"/>
          <w:numId w:val="3"/>
        </w:numPr>
        <w:spacing w:after="0"/>
        <w:ind w:left="482"/>
        <w:jc w:val="both"/>
      </w:pPr>
      <w:r w:rsidRPr="00E53C4F">
        <w:t xml:space="preserve">Единый </w:t>
      </w:r>
      <w:hyperlink r:id="rId31" w:history="1">
        <w:r w:rsidRPr="00E53C4F">
          <w:rPr>
            <w:rStyle w:val="afc"/>
            <w:color w:val="auto"/>
          </w:rPr>
          <w:t>план</w:t>
        </w:r>
      </w:hyperlink>
      <w:r w:rsidRPr="00E53C4F">
        <w:t xml:space="preserve">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утвержденный Приказом Минфина России от 01.12.2010 № 157н (далее - Единый </w:t>
      </w:r>
      <w:hyperlink r:id="rId32" w:history="1">
        <w:r w:rsidRPr="00E53C4F">
          <w:rPr>
            <w:rStyle w:val="afc"/>
            <w:color w:val="auto"/>
          </w:rPr>
          <w:t>план</w:t>
        </w:r>
      </w:hyperlink>
      <w:r w:rsidRPr="00E53C4F">
        <w:t xml:space="preserve"> счетов);</w:t>
      </w:r>
    </w:p>
    <w:p w:rsidR="003E6996" w:rsidRPr="00E53C4F" w:rsidRDefault="00E12B50">
      <w:pPr>
        <w:pStyle w:val="ab"/>
        <w:numPr>
          <w:ilvl w:val="0"/>
          <w:numId w:val="3"/>
        </w:numPr>
        <w:spacing w:after="0"/>
        <w:ind w:left="482"/>
        <w:jc w:val="both"/>
      </w:pPr>
      <w:hyperlink r:id="rId33" w:history="1">
        <w:r w:rsidR="003C176A" w:rsidRPr="00E53C4F">
          <w:rPr>
            <w:rStyle w:val="afc"/>
            <w:color w:val="auto"/>
          </w:rPr>
          <w:t>Инструкция</w:t>
        </w:r>
      </w:hyperlink>
      <w:r w:rsidR="003C176A" w:rsidRPr="00E53C4F">
        <w:t xml:space="preserve">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утвержденная Приказом Минфина России от 01.12.2010 № 157н (далее - </w:t>
      </w:r>
      <w:hyperlink r:id="rId34" w:history="1">
        <w:r w:rsidR="003C176A" w:rsidRPr="00E53C4F">
          <w:rPr>
            <w:rStyle w:val="afc"/>
            <w:color w:val="auto"/>
          </w:rPr>
          <w:t>Инструкция</w:t>
        </w:r>
      </w:hyperlink>
      <w:r w:rsidR="003C176A" w:rsidRPr="00E53C4F">
        <w:t xml:space="preserve"> № 157н);</w:t>
      </w:r>
    </w:p>
    <w:p w:rsidR="003E6996" w:rsidRPr="00E53C4F" w:rsidRDefault="00E12B50">
      <w:pPr>
        <w:pStyle w:val="ab"/>
        <w:numPr>
          <w:ilvl w:val="0"/>
          <w:numId w:val="3"/>
        </w:numPr>
        <w:spacing w:after="0"/>
        <w:ind w:left="482"/>
        <w:jc w:val="both"/>
      </w:pPr>
      <w:hyperlink r:id="rId35" w:history="1">
        <w:r w:rsidR="003C176A" w:rsidRPr="00E53C4F">
          <w:rPr>
            <w:rStyle w:val="afc"/>
            <w:color w:val="auto"/>
          </w:rPr>
          <w:t>План</w:t>
        </w:r>
      </w:hyperlink>
      <w:r w:rsidR="003C176A" w:rsidRPr="00E53C4F">
        <w:t xml:space="preserve"> счетов бухгалтерского учета бюджетных учреждений, утвержденный Приказом Минфина России от 16.12.2010 № 174н (далее - </w:t>
      </w:r>
      <w:hyperlink r:id="rId36" w:history="1">
        <w:r w:rsidR="003C176A" w:rsidRPr="00E53C4F">
          <w:rPr>
            <w:rStyle w:val="afc"/>
            <w:color w:val="auto"/>
          </w:rPr>
          <w:t>План</w:t>
        </w:r>
      </w:hyperlink>
      <w:r w:rsidR="003C176A" w:rsidRPr="00E53C4F">
        <w:t xml:space="preserve"> счетов бюджетных учреждений);</w:t>
      </w:r>
    </w:p>
    <w:p w:rsidR="003E6996" w:rsidRPr="00E53C4F" w:rsidRDefault="00E12B50">
      <w:pPr>
        <w:pStyle w:val="ab"/>
        <w:numPr>
          <w:ilvl w:val="0"/>
          <w:numId w:val="3"/>
        </w:numPr>
        <w:spacing w:after="0"/>
        <w:ind w:left="482"/>
        <w:jc w:val="both"/>
      </w:pPr>
      <w:hyperlink r:id="rId37" w:history="1">
        <w:r w:rsidR="003C176A" w:rsidRPr="00E53C4F">
          <w:rPr>
            <w:rStyle w:val="afc"/>
            <w:color w:val="auto"/>
          </w:rPr>
          <w:t>Инструкция</w:t>
        </w:r>
      </w:hyperlink>
      <w:r w:rsidR="003C176A" w:rsidRPr="00E53C4F">
        <w:t xml:space="preserve"> по применению Плана счетов бухгалтерского учета бюджетных учреждений, утвержденная Приказом Минфина России от 16.12.2010 № 174н (далее - </w:t>
      </w:r>
      <w:hyperlink r:id="rId38" w:history="1">
        <w:r w:rsidR="003C176A" w:rsidRPr="00E53C4F">
          <w:rPr>
            <w:rStyle w:val="afc"/>
            <w:color w:val="auto"/>
          </w:rPr>
          <w:t>Инструкция</w:t>
        </w:r>
      </w:hyperlink>
      <w:r w:rsidR="003C176A" w:rsidRPr="00E53C4F">
        <w:t xml:space="preserve"> № 174н);</w:t>
      </w:r>
    </w:p>
    <w:p w:rsidR="003E6996" w:rsidRPr="00E53C4F" w:rsidRDefault="00E12B50">
      <w:pPr>
        <w:pStyle w:val="ab"/>
        <w:numPr>
          <w:ilvl w:val="0"/>
          <w:numId w:val="3"/>
        </w:numPr>
        <w:spacing w:after="0"/>
        <w:ind w:left="482"/>
        <w:jc w:val="both"/>
      </w:pPr>
      <w:hyperlink r:id="rId39" w:history="1">
        <w:r w:rsidR="003C176A" w:rsidRPr="00E53C4F">
          <w:rPr>
            <w:rStyle w:val="afc"/>
            <w:color w:val="auto"/>
          </w:rPr>
          <w:t>Приказ</w:t>
        </w:r>
      </w:hyperlink>
      <w:r w:rsidR="003C176A" w:rsidRPr="00E53C4F">
        <w:t xml:space="preserve"> Минфина России от 30.03.2015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(далее - </w:t>
      </w:r>
      <w:hyperlink r:id="rId40" w:history="1">
        <w:r w:rsidR="003C176A" w:rsidRPr="00E53C4F">
          <w:rPr>
            <w:rStyle w:val="afc"/>
            <w:color w:val="auto"/>
          </w:rPr>
          <w:t>Приказ</w:t>
        </w:r>
      </w:hyperlink>
      <w:r w:rsidR="003C176A" w:rsidRPr="00E53C4F">
        <w:t xml:space="preserve"> Минфина России № 52н);</w:t>
      </w:r>
    </w:p>
    <w:p w:rsidR="003E6996" w:rsidRPr="00E53C4F" w:rsidRDefault="003C176A">
      <w:pPr>
        <w:pStyle w:val="ab"/>
        <w:numPr>
          <w:ilvl w:val="0"/>
          <w:numId w:val="3"/>
        </w:numPr>
        <w:spacing w:after="0"/>
        <w:ind w:left="482"/>
        <w:jc w:val="both"/>
      </w:pPr>
      <w:r w:rsidRPr="00E53C4F">
        <w:t xml:space="preserve">Методические </w:t>
      </w:r>
      <w:hyperlink r:id="rId41" w:history="1">
        <w:r w:rsidRPr="00E53C4F">
          <w:rPr>
            <w:rStyle w:val="afc"/>
            <w:color w:val="auto"/>
          </w:rPr>
          <w:t>указания</w:t>
        </w:r>
      </w:hyperlink>
      <w:r w:rsidRPr="00E53C4F">
        <w:t xml:space="preserve"> по применению форм первичных учетных документов и формированию регистров бухгалтерского учета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(Приложение № 5 к Приказу Минфина России от 30.03.2015 № 52н) (далее - Методические </w:t>
      </w:r>
      <w:hyperlink r:id="rId42" w:history="1">
        <w:r w:rsidRPr="00E53C4F">
          <w:rPr>
            <w:rStyle w:val="afc"/>
            <w:color w:val="auto"/>
          </w:rPr>
          <w:t>указания</w:t>
        </w:r>
      </w:hyperlink>
      <w:r w:rsidRPr="00E53C4F">
        <w:t xml:space="preserve"> № 52н);</w:t>
      </w:r>
    </w:p>
    <w:p w:rsidR="003E6996" w:rsidRPr="00E53C4F" w:rsidRDefault="00E12B50">
      <w:pPr>
        <w:pStyle w:val="ab"/>
        <w:numPr>
          <w:ilvl w:val="0"/>
          <w:numId w:val="3"/>
        </w:numPr>
        <w:spacing w:after="0"/>
        <w:ind w:left="482"/>
        <w:jc w:val="both"/>
      </w:pPr>
      <w:hyperlink r:id="rId43" w:history="1">
        <w:r w:rsidR="003C176A" w:rsidRPr="00E53C4F">
          <w:rPr>
            <w:rStyle w:val="afc"/>
            <w:color w:val="auto"/>
          </w:rPr>
          <w:t>Указание</w:t>
        </w:r>
      </w:hyperlink>
      <w:r w:rsidR="003C176A" w:rsidRPr="00E53C4F">
        <w:t xml:space="preserve"> Банка России от 11.03.2014 №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 (далее - </w:t>
      </w:r>
      <w:hyperlink r:id="rId44" w:history="1">
        <w:r w:rsidR="003C176A" w:rsidRPr="00E53C4F">
          <w:rPr>
            <w:rStyle w:val="afc"/>
            <w:color w:val="auto"/>
          </w:rPr>
          <w:t>Указание</w:t>
        </w:r>
      </w:hyperlink>
      <w:r w:rsidR="003C176A" w:rsidRPr="00E53C4F">
        <w:t xml:space="preserve"> № 3210-У);</w:t>
      </w:r>
    </w:p>
    <w:p w:rsidR="003E6996" w:rsidRPr="00E53C4F" w:rsidRDefault="00E12B50">
      <w:pPr>
        <w:pStyle w:val="ab"/>
        <w:numPr>
          <w:ilvl w:val="0"/>
          <w:numId w:val="3"/>
        </w:numPr>
        <w:spacing w:after="0"/>
        <w:ind w:left="482"/>
        <w:jc w:val="both"/>
      </w:pPr>
      <w:hyperlink r:id="rId45" w:history="1">
        <w:r w:rsidR="003C176A" w:rsidRPr="00E53C4F">
          <w:rPr>
            <w:rStyle w:val="afc"/>
            <w:color w:val="auto"/>
          </w:rPr>
          <w:t>Указание</w:t>
        </w:r>
      </w:hyperlink>
      <w:r w:rsidR="003C176A" w:rsidRPr="00E53C4F">
        <w:t xml:space="preserve"> Банка России от 07.10.2013 № 3073-У "Об осуществлении наличных расчетов" (далее - </w:t>
      </w:r>
      <w:hyperlink r:id="rId46" w:history="1">
        <w:r w:rsidR="003C176A" w:rsidRPr="00E53C4F">
          <w:rPr>
            <w:rStyle w:val="afc"/>
            <w:color w:val="auto"/>
          </w:rPr>
          <w:t>Указание</w:t>
        </w:r>
      </w:hyperlink>
      <w:r w:rsidR="003C176A" w:rsidRPr="00E53C4F">
        <w:t xml:space="preserve"> № 3073-У);</w:t>
      </w:r>
    </w:p>
    <w:p w:rsidR="003E6996" w:rsidRPr="00E53C4F" w:rsidRDefault="003C176A">
      <w:pPr>
        <w:pStyle w:val="ab"/>
        <w:numPr>
          <w:ilvl w:val="0"/>
          <w:numId w:val="3"/>
        </w:numPr>
        <w:spacing w:after="0"/>
        <w:ind w:left="482"/>
        <w:jc w:val="both"/>
      </w:pPr>
      <w:r w:rsidRPr="00E53C4F">
        <w:t xml:space="preserve">Методические </w:t>
      </w:r>
      <w:hyperlink r:id="rId47" w:history="1">
        <w:r w:rsidRPr="00E53C4F">
          <w:rPr>
            <w:rStyle w:val="afc"/>
            <w:color w:val="auto"/>
          </w:rPr>
          <w:t>указания</w:t>
        </w:r>
      </w:hyperlink>
      <w:r w:rsidRPr="00E53C4F">
        <w:t xml:space="preserve"> по инвентаризации имущества и финансовых обязательств, утвержденные Приказом Минфина России от 13.06.1995 № 49 (далее - Методические </w:t>
      </w:r>
      <w:hyperlink r:id="rId48" w:history="1">
        <w:r w:rsidRPr="00E53C4F">
          <w:rPr>
            <w:rStyle w:val="afc"/>
            <w:color w:val="auto"/>
          </w:rPr>
          <w:t>указания</w:t>
        </w:r>
      </w:hyperlink>
      <w:r w:rsidRPr="00E53C4F">
        <w:t xml:space="preserve"> № 49);</w:t>
      </w:r>
    </w:p>
    <w:p w:rsidR="003E6996" w:rsidRPr="00E53C4F" w:rsidRDefault="003C176A">
      <w:pPr>
        <w:pStyle w:val="ab"/>
        <w:numPr>
          <w:ilvl w:val="0"/>
          <w:numId w:val="3"/>
        </w:numPr>
        <w:spacing w:after="0"/>
        <w:ind w:left="482"/>
        <w:jc w:val="both"/>
      </w:pPr>
      <w:r w:rsidRPr="00E53C4F">
        <w:t xml:space="preserve">Методические </w:t>
      </w:r>
      <w:hyperlink r:id="rId49" w:history="1">
        <w:r w:rsidRPr="00E53C4F">
          <w:rPr>
            <w:rStyle w:val="afc"/>
            <w:color w:val="auto"/>
          </w:rPr>
          <w:t>рекомендации</w:t>
        </w:r>
      </w:hyperlink>
      <w:r w:rsidRPr="00E53C4F">
        <w:t xml:space="preserve"> "Нормы расхода топлива и смазочных материалов на автомобильном транспорте", введенные в действие Распоряжением Минтранса России от 14.03.2008 № АМ-23-р (далее - Методические </w:t>
      </w:r>
      <w:hyperlink r:id="rId50" w:history="1">
        <w:r w:rsidRPr="00E53C4F">
          <w:rPr>
            <w:rStyle w:val="afc"/>
            <w:color w:val="auto"/>
          </w:rPr>
          <w:t>рекомендации</w:t>
        </w:r>
      </w:hyperlink>
      <w:r w:rsidRPr="00E53C4F">
        <w:t xml:space="preserve"> № АМ-23-р);</w:t>
      </w:r>
    </w:p>
    <w:p w:rsidR="003E6996" w:rsidRPr="00E53C4F" w:rsidRDefault="00E12B50">
      <w:pPr>
        <w:pStyle w:val="ab"/>
        <w:numPr>
          <w:ilvl w:val="0"/>
          <w:numId w:val="3"/>
        </w:numPr>
        <w:spacing w:after="0"/>
        <w:ind w:left="482"/>
        <w:jc w:val="both"/>
      </w:pPr>
      <w:hyperlink r:id="rId51" w:history="1">
        <w:r w:rsidR="003C176A" w:rsidRPr="00E53C4F">
          <w:rPr>
            <w:rStyle w:val="afc"/>
            <w:color w:val="auto"/>
          </w:rPr>
          <w:t>Инструкция</w:t>
        </w:r>
      </w:hyperlink>
      <w:r w:rsidR="003C176A" w:rsidRPr="00E53C4F">
        <w:t xml:space="preserve">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утвержденная Приказом Минфина России от 25.03.2011 № 33н (далее - </w:t>
      </w:r>
      <w:hyperlink r:id="rId52" w:history="1">
        <w:r w:rsidR="003C176A" w:rsidRPr="00E53C4F">
          <w:rPr>
            <w:rStyle w:val="afc"/>
            <w:color w:val="auto"/>
          </w:rPr>
          <w:t>Инструкция</w:t>
        </w:r>
      </w:hyperlink>
      <w:r w:rsidR="003C176A" w:rsidRPr="00E53C4F">
        <w:t xml:space="preserve"> № 33н);</w:t>
      </w:r>
    </w:p>
    <w:p w:rsidR="003E6996" w:rsidRPr="00E53C4F" w:rsidRDefault="00E12B50">
      <w:pPr>
        <w:pStyle w:val="ab"/>
        <w:numPr>
          <w:ilvl w:val="0"/>
          <w:numId w:val="3"/>
        </w:numPr>
        <w:spacing w:after="0"/>
        <w:ind w:left="482"/>
        <w:jc w:val="both"/>
      </w:pPr>
      <w:hyperlink r:id="rId53" w:history="1">
        <w:r w:rsidR="003C176A" w:rsidRPr="00E53C4F">
          <w:rPr>
            <w:rStyle w:val="afc"/>
            <w:color w:val="auto"/>
          </w:rPr>
          <w:t>Порядок</w:t>
        </w:r>
      </w:hyperlink>
      <w:r w:rsidR="003C176A" w:rsidRPr="00E53C4F">
        <w:t xml:space="preserve"> формирования и применения кодов бюджетной классификации Российской Федерации, утвержденный Приказом Минфина России от 08.06.2018 № 132н (далее - </w:t>
      </w:r>
      <w:hyperlink r:id="rId54" w:history="1">
        <w:r w:rsidR="003C176A" w:rsidRPr="00E53C4F">
          <w:rPr>
            <w:rStyle w:val="afc"/>
            <w:color w:val="auto"/>
          </w:rPr>
          <w:t>Порядок</w:t>
        </w:r>
      </w:hyperlink>
      <w:r w:rsidR="003C176A" w:rsidRPr="00E53C4F">
        <w:t xml:space="preserve"> № 132н);</w:t>
      </w:r>
    </w:p>
    <w:p w:rsidR="003E6996" w:rsidRDefault="00E12B50">
      <w:pPr>
        <w:pStyle w:val="ab"/>
        <w:numPr>
          <w:ilvl w:val="0"/>
          <w:numId w:val="3"/>
        </w:numPr>
        <w:spacing w:after="0"/>
        <w:ind w:left="482"/>
        <w:jc w:val="both"/>
      </w:pPr>
      <w:hyperlink r:id="rId55" w:history="1">
        <w:r w:rsidR="003C176A">
          <w:rPr>
            <w:rStyle w:val="afc"/>
          </w:rPr>
          <w:t>Порядок</w:t>
        </w:r>
      </w:hyperlink>
      <w:r w:rsidR="003C176A">
        <w:t xml:space="preserve"> применения классификации операций сектора государственного управления, утвержденный Приказом Минфина России от 29.11.2017 № 209н (далее - </w:t>
      </w:r>
      <w:hyperlink r:id="rId56" w:history="1">
        <w:r w:rsidR="003C176A">
          <w:rPr>
            <w:rStyle w:val="afc"/>
          </w:rPr>
          <w:t>Порядок</w:t>
        </w:r>
      </w:hyperlink>
      <w:r w:rsidR="003C176A">
        <w:t xml:space="preserve"> применения КОСГУ, </w:t>
      </w:r>
      <w:hyperlink r:id="rId57" w:history="1">
        <w:r w:rsidR="003C176A">
          <w:rPr>
            <w:rStyle w:val="afc"/>
          </w:rPr>
          <w:t>Порядок</w:t>
        </w:r>
      </w:hyperlink>
      <w:r w:rsidR="003C176A">
        <w:t xml:space="preserve"> № 209н);</w:t>
      </w:r>
    </w:p>
    <w:p w:rsidR="003E6996" w:rsidRDefault="00E53C4F">
      <w:r>
        <w:rPr>
          <w:i/>
        </w:rPr>
        <w:t xml:space="preserve"> </w:t>
      </w:r>
      <w:r w:rsidR="003C176A">
        <w:rPr>
          <w:i/>
        </w:rPr>
        <w:t xml:space="preserve">(Основание: </w:t>
      </w:r>
      <w:hyperlink r:id="rId58" w:history="1">
        <w:proofErr w:type="gramStart"/>
        <w:r w:rsidR="003C176A">
          <w:rPr>
            <w:rStyle w:val="afc"/>
            <w:i/>
          </w:rPr>
          <w:t>ч</w:t>
        </w:r>
        <w:proofErr w:type="gramEnd"/>
        <w:r w:rsidR="003C176A">
          <w:rPr>
            <w:rStyle w:val="afc"/>
            <w:i/>
          </w:rPr>
          <w:t>. 2 ст. 8</w:t>
        </w:r>
      </w:hyperlink>
      <w:r w:rsidR="003C176A">
        <w:rPr>
          <w:i/>
        </w:rPr>
        <w:t xml:space="preserve"> Закона № 402-ФЗ)</w:t>
      </w:r>
    </w:p>
    <w:p w:rsidR="003E6996" w:rsidRDefault="003C176A">
      <w:pPr>
        <w:pStyle w:val="2"/>
      </w:pPr>
      <w:bookmarkStart w:id="5" w:name="_ref_307647"/>
      <w:r>
        <w:t>Ведение учета возложено на главного бухгалтера.</w:t>
      </w:r>
      <w:bookmarkEnd w:id="5"/>
    </w:p>
    <w:p w:rsidR="003E6996" w:rsidRDefault="003C176A">
      <w:r>
        <w:rPr>
          <w:i/>
        </w:rPr>
        <w:t xml:space="preserve">(Основание: </w:t>
      </w:r>
      <w:hyperlink r:id="rId59" w:history="1">
        <w:proofErr w:type="gramStart"/>
        <w:r>
          <w:rPr>
            <w:rStyle w:val="afc"/>
            <w:i/>
          </w:rPr>
          <w:t>ч</w:t>
        </w:r>
        <w:proofErr w:type="gramEnd"/>
        <w:r>
          <w:rPr>
            <w:rStyle w:val="afc"/>
            <w:i/>
          </w:rPr>
          <w:t>. 3</w:t>
        </w:r>
      </w:hyperlink>
      <w:r>
        <w:rPr>
          <w:i/>
        </w:rPr>
        <w:t xml:space="preserve"> ст. 7 Закона № 402-ФЗ)</w:t>
      </w:r>
    </w:p>
    <w:p w:rsidR="003E6996" w:rsidRDefault="003C176A">
      <w:pPr>
        <w:pStyle w:val="2"/>
      </w:pPr>
      <w:bookmarkStart w:id="6" w:name="_ref_1414986"/>
      <w:r>
        <w:t xml:space="preserve">Порядок передачи документов и дел при смене руководителя, главного бухгалтера приведен в </w:t>
      </w:r>
      <w:r w:rsidRPr="00F5402B">
        <w:t>Приложении № </w:t>
      </w:r>
      <w:r w:rsidR="00F5402B" w:rsidRPr="00F5402B">
        <w:t>6</w:t>
      </w:r>
      <w:r>
        <w:t xml:space="preserve"> к Учетной политике.</w:t>
      </w:r>
      <w:bookmarkEnd w:id="6"/>
    </w:p>
    <w:p w:rsidR="003E6996" w:rsidRDefault="003C176A">
      <w:r>
        <w:rPr>
          <w:i/>
        </w:rPr>
        <w:t xml:space="preserve">(Основание: </w:t>
      </w:r>
      <w:hyperlink r:id="rId60" w:history="1">
        <w:r>
          <w:rPr>
            <w:rStyle w:val="afc"/>
            <w:i/>
          </w:rPr>
          <w:t>п. 14</w:t>
        </w:r>
      </w:hyperlink>
      <w:r>
        <w:rPr>
          <w:i/>
        </w:rPr>
        <w:t xml:space="preserve"> Инструкции № 157н)</w:t>
      </w:r>
    </w:p>
    <w:p w:rsidR="00703CF2" w:rsidRDefault="003C176A">
      <w:pPr>
        <w:pStyle w:val="2"/>
      </w:pPr>
      <w:bookmarkStart w:id="7" w:name="_ref_307648"/>
      <w:r>
        <w:t>Форма ведения учета - автоматизиров</w:t>
      </w:r>
      <w:r w:rsidR="00703CF2">
        <w:t>анная с применением компьютерных программ:</w:t>
      </w:r>
    </w:p>
    <w:p w:rsidR="003E6996" w:rsidRDefault="003C176A" w:rsidP="00703CF2">
      <w:pPr>
        <w:pStyle w:val="2"/>
        <w:numPr>
          <w:ilvl w:val="0"/>
          <w:numId w:val="0"/>
        </w:numPr>
        <w:ind w:left="482"/>
      </w:pPr>
      <w:r>
        <w:t xml:space="preserve"> </w:t>
      </w:r>
      <w:r w:rsidR="00775A83" w:rsidRPr="00703CF2">
        <w:t xml:space="preserve">1С. </w:t>
      </w:r>
      <w:bookmarkEnd w:id="7"/>
      <w:r w:rsidR="00775A83" w:rsidRPr="00703CF2">
        <w:t>Предприятие. 8.</w:t>
      </w:r>
      <w:r w:rsidR="00703CF2">
        <w:t xml:space="preserve">3. БГУ, </w:t>
      </w:r>
      <w:r w:rsidR="00775A83" w:rsidRPr="00703CF2">
        <w:t>1С. Зарплата и кадры.8.3,</w:t>
      </w:r>
      <w:r w:rsidR="00703CF2">
        <w:t xml:space="preserve"> 1</w:t>
      </w:r>
      <w:r w:rsidR="00775A83" w:rsidRPr="00703CF2">
        <w:t>С. Управление торговлей .8.3.</w:t>
      </w:r>
    </w:p>
    <w:p w:rsidR="003E6996" w:rsidRDefault="003C176A">
      <w:r>
        <w:rPr>
          <w:i/>
        </w:rPr>
        <w:t xml:space="preserve">(Основание: п. п. </w:t>
      </w:r>
      <w:hyperlink r:id="rId61" w:history="1">
        <w:r>
          <w:rPr>
            <w:rStyle w:val="afc"/>
            <w:i/>
          </w:rPr>
          <w:t>6</w:t>
        </w:r>
      </w:hyperlink>
      <w:r>
        <w:rPr>
          <w:i/>
        </w:rPr>
        <w:t xml:space="preserve"> , </w:t>
      </w:r>
      <w:hyperlink r:id="rId62" w:history="1">
        <w:r>
          <w:rPr>
            <w:rStyle w:val="afc"/>
            <w:i/>
          </w:rPr>
          <w:t>19</w:t>
        </w:r>
      </w:hyperlink>
      <w:r>
        <w:rPr>
          <w:i/>
        </w:rPr>
        <w:t xml:space="preserve"> Инструкции № 157н, </w:t>
      </w:r>
      <w:hyperlink r:id="rId63" w:history="1">
        <w:r>
          <w:rPr>
            <w:rStyle w:val="afc"/>
            <w:i/>
          </w:rPr>
          <w:t>п. 9</w:t>
        </w:r>
      </w:hyperlink>
      <w:r>
        <w:rPr>
          <w:i/>
        </w:rPr>
        <w:t xml:space="preserve"> СГС "Учетная политика")</w:t>
      </w:r>
    </w:p>
    <w:p w:rsidR="003E6996" w:rsidRDefault="003C176A">
      <w:pPr>
        <w:pStyle w:val="2"/>
      </w:pPr>
      <w:bookmarkStart w:id="8" w:name="_ref_307649"/>
      <w:r>
        <w:t>Для отражения объектов учета и изменяющих их фактов хозяйственной жизни используются формы первичных учетных документов:</w:t>
      </w:r>
      <w:bookmarkEnd w:id="8"/>
    </w:p>
    <w:p w:rsidR="003E6996" w:rsidRDefault="003C176A">
      <w:r>
        <w:t xml:space="preserve">- </w:t>
      </w:r>
      <w:proofErr w:type="gramStart"/>
      <w:r>
        <w:t>утвержденные</w:t>
      </w:r>
      <w:proofErr w:type="gramEnd"/>
      <w:r>
        <w:t xml:space="preserve"> Приказом Минфина России № 52н;</w:t>
      </w:r>
    </w:p>
    <w:p w:rsidR="003E6996" w:rsidRDefault="003C176A">
      <w:proofErr w:type="gramStart"/>
      <w:r>
        <w:t>- утвержденные правовыми актами уполномоченных органов исполнительной власти (при их отсутствии в Приказе Минфина России № 52н);</w:t>
      </w:r>
      <w:proofErr w:type="gramEnd"/>
    </w:p>
    <w:p w:rsidR="003E6996" w:rsidRDefault="00E53C4F">
      <w:r>
        <w:rPr>
          <w:i/>
        </w:rPr>
        <w:t xml:space="preserve"> </w:t>
      </w:r>
      <w:r w:rsidR="003C176A">
        <w:rPr>
          <w:i/>
        </w:rPr>
        <w:t xml:space="preserve">(Основание: </w:t>
      </w:r>
      <w:hyperlink r:id="rId64" w:history="1">
        <w:proofErr w:type="gramStart"/>
        <w:r w:rsidR="003C176A">
          <w:rPr>
            <w:rStyle w:val="afc"/>
            <w:i/>
          </w:rPr>
          <w:t>ч</w:t>
        </w:r>
        <w:proofErr w:type="gramEnd"/>
        <w:r w:rsidR="003C176A">
          <w:rPr>
            <w:rStyle w:val="afc"/>
            <w:i/>
          </w:rPr>
          <w:t>. 2</w:t>
        </w:r>
      </w:hyperlink>
      <w:r w:rsidR="003C176A">
        <w:rPr>
          <w:i/>
        </w:rPr>
        <w:t xml:space="preserve">, </w:t>
      </w:r>
      <w:hyperlink r:id="rId65" w:history="1">
        <w:r w:rsidR="003C176A">
          <w:rPr>
            <w:rStyle w:val="afc"/>
            <w:i/>
          </w:rPr>
          <w:t>4 ст. 9</w:t>
        </w:r>
      </w:hyperlink>
      <w:r w:rsidR="003C176A">
        <w:rPr>
          <w:i/>
        </w:rPr>
        <w:t xml:space="preserve"> Закона № 402-ФЗ, </w:t>
      </w:r>
      <w:hyperlink r:id="rId66" w:history="1">
        <w:r w:rsidR="003C176A">
          <w:rPr>
            <w:rStyle w:val="afc"/>
            <w:i/>
          </w:rPr>
          <w:t>п. 25</w:t>
        </w:r>
      </w:hyperlink>
      <w:r w:rsidR="003C176A">
        <w:rPr>
          <w:i/>
        </w:rPr>
        <w:t xml:space="preserve"> СГС "Концептуальные основы", </w:t>
      </w:r>
      <w:hyperlink r:id="rId67" w:history="1">
        <w:r w:rsidR="003C176A">
          <w:rPr>
            <w:rStyle w:val="afc"/>
            <w:i/>
          </w:rPr>
          <w:t>п. 9</w:t>
        </w:r>
      </w:hyperlink>
      <w:r w:rsidR="003C176A">
        <w:rPr>
          <w:i/>
        </w:rPr>
        <w:t xml:space="preserve"> СГС "Учетная политика")</w:t>
      </w:r>
    </w:p>
    <w:p w:rsidR="003E6996" w:rsidRDefault="003C176A">
      <w:pPr>
        <w:pStyle w:val="2"/>
      </w:pPr>
      <w:bookmarkStart w:id="9" w:name="_ref_307650"/>
      <w:r>
        <w:t>Первичные учетные документы составляются на бумажном носителе.</w:t>
      </w:r>
      <w:bookmarkEnd w:id="9"/>
    </w:p>
    <w:p w:rsidR="003E6996" w:rsidRDefault="003C176A">
      <w:r>
        <w:rPr>
          <w:i/>
        </w:rPr>
        <w:t xml:space="preserve">(Основание: </w:t>
      </w:r>
      <w:hyperlink r:id="rId68" w:history="1">
        <w:proofErr w:type="gramStart"/>
        <w:r>
          <w:rPr>
            <w:rStyle w:val="afc"/>
            <w:i/>
          </w:rPr>
          <w:t>ч</w:t>
        </w:r>
        <w:proofErr w:type="gramEnd"/>
        <w:r>
          <w:rPr>
            <w:rStyle w:val="afc"/>
            <w:i/>
          </w:rPr>
          <w:t>. 5 ст. 9</w:t>
        </w:r>
      </w:hyperlink>
      <w:r>
        <w:rPr>
          <w:i/>
        </w:rPr>
        <w:t xml:space="preserve"> Закона № 402-ФЗ, </w:t>
      </w:r>
      <w:hyperlink r:id="rId69" w:history="1">
        <w:r>
          <w:rPr>
            <w:rStyle w:val="afc"/>
            <w:i/>
          </w:rPr>
          <w:t>п. 32</w:t>
        </w:r>
      </w:hyperlink>
      <w:r>
        <w:rPr>
          <w:i/>
        </w:rPr>
        <w:t xml:space="preserve"> СГС "Концептуальные основы)</w:t>
      </w:r>
    </w:p>
    <w:p w:rsidR="003E6996" w:rsidRDefault="003C176A">
      <w:pPr>
        <w:pStyle w:val="2"/>
      </w:pPr>
      <w:bookmarkStart w:id="10" w:name="_ref_307653"/>
      <w:r>
        <w:t xml:space="preserve">Правила и график документооборота, а также технология обработки учетной информации приведены в </w:t>
      </w:r>
      <w:r w:rsidRPr="00B03AC3">
        <w:t xml:space="preserve">Приложении № </w:t>
      </w:r>
      <w:r w:rsidR="00B03AC3" w:rsidRPr="00B03AC3">
        <w:t xml:space="preserve">2 </w:t>
      </w:r>
      <w:r w:rsidRPr="00B03AC3">
        <w:t xml:space="preserve"> к</w:t>
      </w:r>
      <w:r>
        <w:t xml:space="preserve"> Учетной политике.</w:t>
      </w:r>
      <w:bookmarkEnd w:id="10"/>
    </w:p>
    <w:p w:rsidR="003E6996" w:rsidRDefault="003C176A">
      <w:r>
        <w:rPr>
          <w:i/>
        </w:rPr>
        <w:t xml:space="preserve">(Основание: </w:t>
      </w:r>
      <w:hyperlink r:id="rId70" w:history="1">
        <w:r>
          <w:rPr>
            <w:rStyle w:val="afc"/>
            <w:i/>
          </w:rPr>
          <w:t>п. 9</w:t>
        </w:r>
      </w:hyperlink>
      <w:r>
        <w:rPr>
          <w:i/>
        </w:rPr>
        <w:t xml:space="preserve"> СГС "Учетная политика")</w:t>
      </w:r>
    </w:p>
    <w:p w:rsidR="003E6996" w:rsidRDefault="003C176A">
      <w:pPr>
        <w:pStyle w:val="2"/>
      </w:pPr>
      <w:bookmarkStart w:id="11" w:name="_ref_307654"/>
      <w:r>
        <w:t>Первичные (сводные) учетные документы хранятся на бумажном носителе в течение сроков, установленных правилами организации государственного архивного дела, но не менее пяти лет после окончания отчетного года, в котором (за который) они составлены.</w:t>
      </w:r>
      <w:bookmarkEnd w:id="11"/>
    </w:p>
    <w:p w:rsidR="003E6996" w:rsidRDefault="003C176A">
      <w:r>
        <w:rPr>
          <w:i/>
        </w:rPr>
        <w:t xml:space="preserve">(Основание: п. п. </w:t>
      </w:r>
      <w:hyperlink r:id="rId71" w:history="1">
        <w:r>
          <w:rPr>
            <w:rStyle w:val="afc"/>
            <w:i/>
          </w:rPr>
          <w:t>32</w:t>
        </w:r>
      </w:hyperlink>
      <w:r>
        <w:rPr>
          <w:i/>
        </w:rPr>
        <w:t xml:space="preserve">, </w:t>
      </w:r>
      <w:hyperlink r:id="rId72" w:history="1">
        <w:r>
          <w:rPr>
            <w:rStyle w:val="afc"/>
            <w:i/>
          </w:rPr>
          <w:t>33</w:t>
        </w:r>
      </w:hyperlink>
      <w:r>
        <w:rPr>
          <w:i/>
        </w:rPr>
        <w:t xml:space="preserve"> СГС "Концептуальные основы", </w:t>
      </w:r>
      <w:hyperlink r:id="rId73" w:history="1">
        <w:r>
          <w:rPr>
            <w:rStyle w:val="afc"/>
            <w:i/>
          </w:rPr>
          <w:t>п. 14</w:t>
        </w:r>
      </w:hyperlink>
      <w:r>
        <w:rPr>
          <w:i/>
        </w:rPr>
        <w:t xml:space="preserve"> Инструкции № 157н)</w:t>
      </w:r>
    </w:p>
    <w:p w:rsidR="003E6996" w:rsidRDefault="003C176A">
      <w:pPr>
        <w:pStyle w:val="2"/>
      </w:pPr>
      <w:bookmarkStart w:id="12" w:name="_ref_307655"/>
      <w:r>
        <w:t>Данные прошедших внутренний контроль первичных (сводных) учетных документов регистрируются, систематизируются и накапливаются в регистрах, составленных:</w:t>
      </w:r>
      <w:bookmarkEnd w:id="12"/>
    </w:p>
    <w:p w:rsidR="003E6996" w:rsidRDefault="003C176A">
      <w:r>
        <w:t>- по унифицированным формам, утвержденным Приказом Минфина России № 52н;</w:t>
      </w:r>
    </w:p>
    <w:p w:rsidR="003E6996" w:rsidRDefault="00E53C4F">
      <w:r>
        <w:rPr>
          <w:i/>
        </w:rPr>
        <w:t xml:space="preserve"> </w:t>
      </w:r>
      <w:r w:rsidR="003C176A">
        <w:rPr>
          <w:i/>
        </w:rPr>
        <w:t xml:space="preserve">(Основание: </w:t>
      </w:r>
      <w:hyperlink r:id="rId74" w:history="1">
        <w:proofErr w:type="gramStart"/>
        <w:r w:rsidR="003C176A">
          <w:rPr>
            <w:rStyle w:val="afc"/>
            <w:i/>
          </w:rPr>
          <w:t>ч</w:t>
        </w:r>
        <w:proofErr w:type="gramEnd"/>
        <w:r w:rsidR="003C176A">
          <w:rPr>
            <w:rStyle w:val="afc"/>
            <w:i/>
          </w:rPr>
          <w:t>. 5 ст. 10</w:t>
        </w:r>
      </w:hyperlink>
      <w:r w:rsidR="003C176A">
        <w:rPr>
          <w:i/>
        </w:rPr>
        <w:t xml:space="preserve"> Закона № 402-ФЗ, п. п. </w:t>
      </w:r>
      <w:hyperlink r:id="rId75" w:history="1">
        <w:r w:rsidR="003C176A">
          <w:rPr>
            <w:rStyle w:val="afc"/>
            <w:i/>
          </w:rPr>
          <w:t>23</w:t>
        </w:r>
      </w:hyperlink>
      <w:r w:rsidR="003C176A">
        <w:rPr>
          <w:i/>
        </w:rPr>
        <w:t xml:space="preserve">, </w:t>
      </w:r>
      <w:hyperlink r:id="rId76" w:history="1">
        <w:r w:rsidR="003C176A">
          <w:rPr>
            <w:rStyle w:val="afc"/>
            <w:i/>
          </w:rPr>
          <w:t>28</w:t>
        </w:r>
      </w:hyperlink>
      <w:r w:rsidR="003C176A">
        <w:rPr>
          <w:i/>
        </w:rPr>
        <w:t xml:space="preserve"> СГС "Концептуальные основы", </w:t>
      </w:r>
      <w:hyperlink r:id="rId77" w:history="1">
        <w:r w:rsidR="003C176A">
          <w:rPr>
            <w:rStyle w:val="afc"/>
            <w:i/>
          </w:rPr>
          <w:t>п. 11</w:t>
        </w:r>
      </w:hyperlink>
      <w:r w:rsidR="003C176A">
        <w:rPr>
          <w:i/>
        </w:rPr>
        <w:t xml:space="preserve"> Инструкции № 157н)</w:t>
      </w:r>
    </w:p>
    <w:p w:rsidR="003E6996" w:rsidRDefault="003C176A">
      <w:pPr>
        <w:pStyle w:val="2"/>
      </w:pPr>
      <w:bookmarkStart w:id="13" w:name="_ref_307659"/>
      <w:r>
        <w:t xml:space="preserve">Внутренний контроль совершаемых фактов хозяйственной жизни </w:t>
      </w:r>
      <w:r w:rsidRPr="00310212">
        <w:t xml:space="preserve">осуществляется </w:t>
      </w:r>
      <w:r w:rsidR="00310212" w:rsidRPr="00310212">
        <w:t> бухгалтерией</w:t>
      </w:r>
      <w:r>
        <w:rPr>
          <w:u w:val="single"/>
        </w:rPr>
        <w:t> </w:t>
      </w:r>
      <w:r>
        <w:t xml:space="preserve"> в соответствии с положением, приведенным в </w:t>
      </w:r>
      <w:r w:rsidRPr="00E07391">
        <w:t xml:space="preserve">Приложении № </w:t>
      </w:r>
      <w:r w:rsidR="00E07391" w:rsidRPr="00E07391">
        <w:t>3</w:t>
      </w:r>
      <w:r>
        <w:t> к Учетной политике.</w:t>
      </w:r>
      <w:bookmarkEnd w:id="13"/>
    </w:p>
    <w:p w:rsidR="003E6996" w:rsidRDefault="003C176A">
      <w:r>
        <w:rPr>
          <w:i/>
        </w:rPr>
        <w:t xml:space="preserve">(Основание: </w:t>
      </w:r>
      <w:hyperlink r:id="rId78" w:history="1">
        <w:proofErr w:type="gramStart"/>
        <w:r>
          <w:rPr>
            <w:rStyle w:val="afc"/>
            <w:i/>
          </w:rPr>
          <w:t>ч</w:t>
        </w:r>
        <w:proofErr w:type="gramEnd"/>
        <w:r>
          <w:rPr>
            <w:rStyle w:val="afc"/>
            <w:i/>
          </w:rPr>
          <w:t>. 1 ст. 19</w:t>
        </w:r>
      </w:hyperlink>
      <w:r>
        <w:rPr>
          <w:i/>
        </w:rPr>
        <w:t xml:space="preserve"> Закона № 402-ФЗ, </w:t>
      </w:r>
      <w:hyperlink r:id="rId79" w:history="1">
        <w:r>
          <w:rPr>
            <w:rStyle w:val="afc"/>
            <w:i/>
          </w:rPr>
          <w:t>п. 23</w:t>
        </w:r>
      </w:hyperlink>
      <w:r>
        <w:rPr>
          <w:i/>
        </w:rPr>
        <w:t xml:space="preserve"> СГС "Концептуальные основы", </w:t>
      </w:r>
      <w:hyperlink r:id="rId80" w:history="1">
        <w:r>
          <w:rPr>
            <w:rStyle w:val="afc"/>
            <w:i/>
          </w:rPr>
          <w:t>п. 9</w:t>
        </w:r>
      </w:hyperlink>
      <w:r>
        <w:rPr>
          <w:i/>
        </w:rPr>
        <w:t xml:space="preserve"> СГС "Учетная политика")</w:t>
      </w:r>
    </w:p>
    <w:p w:rsidR="003E6996" w:rsidRDefault="003C176A">
      <w:pPr>
        <w:pStyle w:val="2"/>
      </w:pPr>
      <w:bookmarkStart w:id="14" w:name="_ref_307660"/>
      <w:r>
        <w:t xml:space="preserve">Организация работы по принятию к учету и выбытию материальных ценностей осуществляется созданной на постоянной основе комиссией по поступлению и выбытию активов, </w:t>
      </w:r>
      <w:r>
        <w:lastRenderedPageBreak/>
        <w:t xml:space="preserve">действующей в соответствии с положением, приведенным в </w:t>
      </w:r>
      <w:r w:rsidRPr="00E07391">
        <w:t>Приложении № </w:t>
      </w:r>
      <w:r w:rsidR="00E07391" w:rsidRPr="00E07391">
        <w:t>4</w:t>
      </w:r>
      <w:r>
        <w:t xml:space="preserve"> к Учетной политике.</w:t>
      </w:r>
      <w:bookmarkEnd w:id="14"/>
    </w:p>
    <w:p w:rsidR="003E6996" w:rsidRDefault="003C176A">
      <w:r>
        <w:rPr>
          <w:i/>
        </w:rPr>
        <w:t xml:space="preserve">(Основание: </w:t>
      </w:r>
      <w:hyperlink r:id="rId81" w:history="1">
        <w:r>
          <w:rPr>
            <w:rStyle w:val="afc"/>
            <w:i/>
          </w:rPr>
          <w:t>п. 9</w:t>
        </w:r>
      </w:hyperlink>
      <w:r>
        <w:rPr>
          <w:i/>
        </w:rPr>
        <w:t xml:space="preserve"> СГС "Учетная политика")</w:t>
      </w:r>
    </w:p>
    <w:p w:rsidR="003E6996" w:rsidRDefault="003C176A">
      <w:pPr>
        <w:pStyle w:val="2"/>
      </w:pPr>
      <w:bookmarkStart w:id="15" w:name="_ref_307661"/>
      <w:r>
        <w:t xml:space="preserve">Достоверность данных учета и отчетности подтверждается путем инвентаризаций активов и обязательств, проводимых в соответствии с порядком, приведенным в </w:t>
      </w:r>
      <w:r w:rsidRPr="00B81767">
        <w:t xml:space="preserve">Приложении № </w:t>
      </w:r>
      <w:r w:rsidR="00B81767" w:rsidRPr="00B81767">
        <w:t>5</w:t>
      </w:r>
      <w:r>
        <w:t xml:space="preserve"> к Учетной политике.</w:t>
      </w:r>
      <w:bookmarkEnd w:id="15"/>
    </w:p>
    <w:p w:rsidR="003E6996" w:rsidRDefault="003C176A">
      <w:r>
        <w:rPr>
          <w:i/>
        </w:rPr>
        <w:t xml:space="preserve">(Основание: </w:t>
      </w:r>
      <w:hyperlink r:id="rId82" w:history="1">
        <w:proofErr w:type="gramStart"/>
        <w:r>
          <w:rPr>
            <w:rStyle w:val="afc"/>
            <w:i/>
          </w:rPr>
          <w:t>ч</w:t>
        </w:r>
        <w:proofErr w:type="gramEnd"/>
        <w:r>
          <w:rPr>
            <w:rStyle w:val="afc"/>
            <w:i/>
          </w:rPr>
          <w:t>. 3 ст. 11</w:t>
        </w:r>
      </w:hyperlink>
      <w:r>
        <w:rPr>
          <w:i/>
        </w:rPr>
        <w:t xml:space="preserve"> Закона № 402-ФЗ, </w:t>
      </w:r>
      <w:hyperlink r:id="rId83" w:history="1">
        <w:r>
          <w:rPr>
            <w:rStyle w:val="afc"/>
            <w:i/>
          </w:rPr>
          <w:t>п. 80</w:t>
        </w:r>
      </w:hyperlink>
      <w:r>
        <w:rPr>
          <w:i/>
        </w:rPr>
        <w:t xml:space="preserve"> СГС "Концептуальные основы", </w:t>
      </w:r>
      <w:hyperlink r:id="rId84" w:history="1">
        <w:r>
          <w:rPr>
            <w:rStyle w:val="afc"/>
            <w:i/>
          </w:rPr>
          <w:t>п. 9</w:t>
        </w:r>
      </w:hyperlink>
      <w:r>
        <w:rPr>
          <w:i/>
        </w:rPr>
        <w:t xml:space="preserve"> СГС "Учетная политика")</w:t>
      </w:r>
    </w:p>
    <w:p w:rsidR="003E6996" w:rsidRDefault="003C176A">
      <w:pPr>
        <w:pStyle w:val="2"/>
      </w:pPr>
      <w:bookmarkStart w:id="16" w:name="_ref_307662"/>
      <w:r>
        <w:t xml:space="preserve">Выдача денежных средств под отчет производится в соответствии с порядком, приведенным в </w:t>
      </w:r>
      <w:r w:rsidRPr="00F5402B">
        <w:t>Приложении № </w:t>
      </w:r>
      <w:r w:rsidR="00F5402B" w:rsidRPr="00F5402B">
        <w:t>7</w:t>
      </w:r>
      <w:r>
        <w:t xml:space="preserve"> к Учетной политике.</w:t>
      </w:r>
      <w:bookmarkEnd w:id="16"/>
    </w:p>
    <w:p w:rsidR="003E6996" w:rsidRDefault="003C176A">
      <w:r>
        <w:rPr>
          <w:i/>
        </w:rPr>
        <w:t xml:space="preserve">(Основание: </w:t>
      </w:r>
      <w:hyperlink r:id="rId85" w:history="1">
        <w:r>
          <w:rPr>
            <w:rStyle w:val="afc"/>
            <w:i/>
          </w:rPr>
          <w:t>п. 9</w:t>
        </w:r>
      </w:hyperlink>
      <w:r>
        <w:rPr>
          <w:i/>
        </w:rPr>
        <w:t xml:space="preserve"> СГС "Учетная политика")</w:t>
      </w:r>
    </w:p>
    <w:p w:rsidR="003E6996" w:rsidRDefault="003C176A">
      <w:pPr>
        <w:pStyle w:val="2"/>
      </w:pPr>
      <w:bookmarkStart w:id="17" w:name="_ref_307663"/>
      <w:r>
        <w:t xml:space="preserve">Выдача под отчет денежных документов производится в соответствии с порядком, приведенным в </w:t>
      </w:r>
      <w:r w:rsidRPr="00EE49A9">
        <w:t>Приложении № </w:t>
      </w:r>
      <w:r w:rsidR="00EE49A9" w:rsidRPr="00EE49A9">
        <w:t>8</w:t>
      </w:r>
      <w:r>
        <w:t xml:space="preserve"> к Учетной политике.</w:t>
      </w:r>
      <w:bookmarkEnd w:id="17"/>
    </w:p>
    <w:p w:rsidR="003E6996" w:rsidRDefault="003C176A">
      <w:r>
        <w:rPr>
          <w:i/>
        </w:rPr>
        <w:t xml:space="preserve">(Основание: </w:t>
      </w:r>
      <w:hyperlink r:id="rId86" w:history="1">
        <w:r>
          <w:rPr>
            <w:rStyle w:val="afc"/>
            <w:i/>
          </w:rPr>
          <w:t>п. 9</w:t>
        </w:r>
      </w:hyperlink>
      <w:r>
        <w:rPr>
          <w:i/>
        </w:rPr>
        <w:t xml:space="preserve"> СГС "Учетная политика")</w:t>
      </w:r>
    </w:p>
    <w:p w:rsidR="003E6996" w:rsidRDefault="003C176A">
      <w:pPr>
        <w:pStyle w:val="2"/>
      </w:pPr>
      <w:bookmarkStart w:id="18" w:name="_ref_307664"/>
      <w:r>
        <w:t xml:space="preserve">Бланки строгой отчетности принимаются, хранятся и выдаются в соответствии с порядком, приведенным в </w:t>
      </w:r>
      <w:r w:rsidRPr="00EE49A9">
        <w:t xml:space="preserve">Приложении № </w:t>
      </w:r>
      <w:r w:rsidR="00EE49A9" w:rsidRPr="00EE49A9">
        <w:t>9</w:t>
      </w:r>
      <w:r>
        <w:t xml:space="preserve"> к Учетной политике.</w:t>
      </w:r>
      <w:bookmarkEnd w:id="18"/>
    </w:p>
    <w:p w:rsidR="003E6996" w:rsidRDefault="003C176A">
      <w:r>
        <w:rPr>
          <w:i/>
        </w:rPr>
        <w:t xml:space="preserve">(Основание: </w:t>
      </w:r>
      <w:hyperlink r:id="rId87" w:history="1">
        <w:r>
          <w:rPr>
            <w:rStyle w:val="afc"/>
            <w:i/>
          </w:rPr>
          <w:t>п. 9</w:t>
        </w:r>
      </w:hyperlink>
      <w:r>
        <w:rPr>
          <w:i/>
        </w:rPr>
        <w:t xml:space="preserve"> СГС "Учетная политика")</w:t>
      </w:r>
    </w:p>
    <w:p w:rsidR="003E6996" w:rsidRDefault="003C176A">
      <w:pPr>
        <w:pStyle w:val="2"/>
      </w:pPr>
      <w:bookmarkStart w:id="19" w:name="_ref_307665"/>
      <w:r>
        <w:t xml:space="preserve">Признание событий после отчетной даты и отражение информации о них в отчетности осуществляется в соответствии с требованиями </w:t>
      </w:r>
      <w:hyperlink r:id="rId88" w:history="1">
        <w:r>
          <w:rPr>
            <w:rStyle w:val="afc"/>
          </w:rPr>
          <w:t>СГС</w:t>
        </w:r>
      </w:hyperlink>
      <w:r>
        <w:t xml:space="preserve"> "События после отчетной даты".</w:t>
      </w:r>
      <w:bookmarkEnd w:id="19"/>
    </w:p>
    <w:p w:rsidR="003E6996" w:rsidRDefault="003C176A">
      <w:pPr>
        <w:pStyle w:val="2"/>
      </w:pPr>
      <w:bookmarkStart w:id="20" w:name="_ref_307666"/>
      <w:r>
        <w:t xml:space="preserve">Формирование и использование резервов предстоящих расходов осуществляется в соответствии с порядком, приведенным в </w:t>
      </w:r>
      <w:r w:rsidRPr="00EE49A9">
        <w:t xml:space="preserve">Приложении № </w:t>
      </w:r>
      <w:r w:rsidR="00EE49A9" w:rsidRPr="00EE49A9">
        <w:t>10</w:t>
      </w:r>
      <w:r>
        <w:t xml:space="preserve"> к Учетной политике.</w:t>
      </w:r>
      <w:bookmarkEnd w:id="20"/>
    </w:p>
    <w:p w:rsidR="003E6996" w:rsidRDefault="003C176A">
      <w:r>
        <w:rPr>
          <w:i/>
        </w:rPr>
        <w:t xml:space="preserve">(Основание: </w:t>
      </w:r>
      <w:hyperlink r:id="rId89" w:history="1">
        <w:r>
          <w:rPr>
            <w:rStyle w:val="afc"/>
            <w:i/>
          </w:rPr>
          <w:t>п. 9</w:t>
        </w:r>
      </w:hyperlink>
      <w:r>
        <w:rPr>
          <w:i/>
        </w:rPr>
        <w:t xml:space="preserve"> СГС "Учетная политика")</w:t>
      </w:r>
    </w:p>
    <w:p w:rsidR="003E6996" w:rsidRDefault="003C176A">
      <w:pPr>
        <w:pStyle w:val="2"/>
      </w:pPr>
      <w:bookmarkStart w:id="21" w:name="_ref_307668"/>
      <w:r>
        <w:t>Рабочий план счетов формируется в составе номеров счетов учета для ведения синтетического и аналитического учета</w:t>
      </w:r>
      <w:r w:rsidR="00135337">
        <w:t xml:space="preserve"> </w:t>
      </w:r>
      <w:r w:rsidR="00135337" w:rsidRPr="00B03AC3">
        <w:t>Приложение №1</w:t>
      </w:r>
      <w:r w:rsidR="00135337">
        <w:rPr>
          <w:color w:val="FF0000"/>
        </w:rPr>
        <w:t xml:space="preserve"> </w:t>
      </w:r>
      <w:r w:rsidR="00135337" w:rsidRPr="00135337">
        <w:t>к Учетной политике</w:t>
      </w:r>
      <w:r w:rsidRPr="00135337">
        <w:rPr>
          <w:color w:val="FF0000"/>
        </w:rPr>
        <w:t>.</w:t>
      </w:r>
      <w:bookmarkEnd w:id="21"/>
    </w:p>
    <w:p w:rsidR="003E6996" w:rsidRDefault="003C176A">
      <w:r>
        <w:rPr>
          <w:i/>
        </w:rPr>
        <w:t xml:space="preserve">(Основание: </w:t>
      </w:r>
      <w:hyperlink r:id="rId90" w:history="1">
        <w:r>
          <w:rPr>
            <w:rStyle w:val="afc"/>
            <w:i/>
          </w:rPr>
          <w:t>п. 9</w:t>
        </w:r>
      </w:hyperlink>
      <w:r>
        <w:rPr>
          <w:i/>
        </w:rPr>
        <w:t xml:space="preserve"> СГС "Учетная политика")</w:t>
      </w:r>
    </w:p>
    <w:p w:rsidR="003E6996" w:rsidRDefault="003C176A">
      <w:pPr>
        <w:pStyle w:val="2"/>
      </w:pPr>
      <w:bookmarkStart w:id="22" w:name="_ref_307669"/>
      <w:r>
        <w:t>При отражении в учете хозяйственных операций в 5 - 17 разрядах счетов аналитического учета счета 0 101 00 000 приводятся коды согласно целевому назначению выделенных средств.</w:t>
      </w:r>
      <w:bookmarkEnd w:id="22"/>
    </w:p>
    <w:p w:rsidR="003E6996" w:rsidRDefault="003C176A">
      <w:r>
        <w:rPr>
          <w:i/>
        </w:rPr>
        <w:t xml:space="preserve">(Основание: </w:t>
      </w:r>
      <w:hyperlink r:id="rId91" w:history="1">
        <w:r>
          <w:rPr>
            <w:rStyle w:val="afc"/>
            <w:i/>
          </w:rPr>
          <w:t>п. 2.1</w:t>
        </w:r>
      </w:hyperlink>
      <w:r>
        <w:rPr>
          <w:i/>
        </w:rPr>
        <w:t xml:space="preserve"> Инструкции № 174н)</w:t>
      </w:r>
    </w:p>
    <w:p w:rsidR="003E6996" w:rsidRDefault="003C176A">
      <w:pPr>
        <w:pStyle w:val="2"/>
      </w:pPr>
      <w:bookmarkStart w:id="23" w:name="_ref_307670"/>
      <w:r>
        <w:t>При отражении в учете хозяйственных операций в 5 - 17 разрядах счетов аналитического учета счета 0 102 00 000 приводятся коды согласно целевому назначению выделенных средств.</w:t>
      </w:r>
      <w:bookmarkEnd w:id="23"/>
    </w:p>
    <w:p w:rsidR="003E6996" w:rsidRDefault="003C176A">
      <w:r>
        <w:rPr>
          <w:i/>
        </w:rPr>
        <w:t xml:space="preserve">(Основание: </w:t>
      </w:r>
      <w:hyperlink r:id="rId92" w:history="1">
        <w:r>
          <w:rPr>
            <w:rStyle w:val="afc"/>
            <w:i/>
          </w:rPr>
          <w:t>п. 2.1</w:t>
        </w:r>
      </w:hyperlink>
      <w:r>
        <w:rPr>
          <w:i/>
        </w:rPr>
        <w:t xml:space="preserve"> Инструкции № 174н)</w:t>
      </w:r>
    </w:p>
    <w:p w:rsidR="003E6996" w:rsidRDefault="003C176A">
      <w:pPr>
        <w:pStyle w:val="2"/>
      </w:pPr>
      <w:bookmarkStart w:id="24" w:name="_ref_307671"/>
      <w:r>
        <w:t>При отражении в учете хозяйственных операций в 5 - 17 разрядах счетов аналитического учета счета 0 103 00 000 приводятся коды согласно целевому назначению выделенных средств.</w:t>
      </w:r>
      <w:bookmarkEnd w:id="24"/>
    </w:p>
    <w:p w:rsidR="003E6996" w:rsidRDefault="003C176A">
      <w:r>
        <w:rPr>
          <w:i/>
        </w:rPr>
        <w:t xml:space="preserve">(Основание: </w:t>
      </w:r>
      <w:hyperlink r:id="rId93" w:history="1">
        <w:r>
          <w:rPr>
            <w:rStyle w:val="afc"/>
            <w:i/>
          </w:rPr>
          <w:t>п. 2.1</w:t>
        </w:r>
      </w:hyperlink>
      <w:r>
        <w:rPr>
          <w:i/>
        </w:rPr>
        <w:t xml:space="preserve"> Инструкции № 174н)</w:t>
      </w:r>
    </w:p>
    <w:p w:rsidR="003E6996" w:rsidRDefault="003C176A">
      <w:pPr>
        <w:pStyle w:val="2"/>
      </w:pPr>
      <w:bookmarkStart w:id="25" w:name="_ref_307672"/>
      <w:r>
        <w:t>При отражении в учете хозяйственных операций в 5 - 17 разрядах счетов аналитического учета счета 0 104 00 000 приводятся коды согласно целевому назначению выделенных средств.</w:t>
      </w:r>
      <w:bookmarkEnd w:id="25"/>
    </w:p>
    <w:p w:rsidR="003E6996" w:rsidRDefault="003C176A">
      <w:r>
        <w:rPr>
          <w:i/>
        </w:rPr>
        <w:t xml:space="preserve">(Основание: </w:t>
      </w:r>
      <w:hyperlink r:id="rId94" w:history="1">
        <w:r>
          <w:rPr>
            <w:rStyle w:val="afc"/>
            <w:i/>
          </w:rPr>
          <w:t>п. 2.1</w:t>
        </w:r>
      </w:hyperlink>
      <w:r>
        <w:rPr>
          <w:i/>
        </w:rPr>
        <w:t xml:space="preserve"> Инструкции № 174н)</w:t>
      </w:r>
    </w:p>
    <w:p w:rsidR="003E6996" w:rsidRDefault="003C176A">
      <w:pPr>
        <w:pStyle w:val="2"/>
      </w:pPr>
      <w:bookmarkStart w:id="26" w:name="_ref_307673"/>
      <w:r>
        <w:t>При отражении в учете хозяйственных операций в 5 - 17 разрядах счетов аналитического учета счета 0 105 00 000 приводятся коды согласно целевому назначению выделенных средств.</w:t>
      </w:r>
      <w:bookmarkEnd w:id="26"/>
    </w:p>
    <w:p w:rsidR="003E6996" w:rsidRDefault="003C176A">
      <w:r>
        <w:rPr>
          <w:i/>
        </w:rPr>
        <w:t xml:space="preserve">(Основание: </w:t>
      </w:r>
      <w:hyperlink r:id="rId95" w:history="1">
        <w:r>
          <w:rPr>
            <w:rStyle w:val="afc"/>
            <w:i/>
          </w:rPr>
          <w:t>п. 2.1</w:t>
        </w:r>
      </w:hyperlink>
      <w:r>
        <w:rPr>
          <w:i/>
        </w:rPr>
        <w:t xml:space="preserve"> Инструкции № 174н)</w:t>
      </w:r>
    </w:p>
    <w:p w:rsidR="003E6996" w:rsidRDefault="003C176A">
      <w:pPr>
        <w:pStyle w:val="2"/>
      </w:pPr>
      <w:bookmarkStart w:id="27" w:name="_ref_307675"/>
      <w:r>
        <w:lastRenderedPageBreak/>
        <w:t>При отражении в учете хозяйственных операций в 5 - 17 разрядах счетов аналитического учета счета 0 201 35 000 приводятся коды согласно целевому назначению выделенных средств.</w:t>
      </w:r>
      <w:bookmarkEnd w:id="27"/>
    </w:p>
    <w:p w:rsidR="003E6996" w:rsidRDefault="003C176A">
      <w:r>
        <w:rPr>
          <w:i/>
        </w:rPr>
        <w:t xml:space="preserve">(Основание: </w:t>
      </w:r>
      <w:hyperlink r:id="rId96" w:history="1">
        <w:r>
          <w:rPr>
            <w:rStyle w:val="afc"/>
            <w:i/>
          </w:rPr>
          <w:t>п. 2.1</w:t>
        </w:r>
      </w:hyperlink>
      <w:r>
        <w:rPr>
          <w:i/>
        </w:rPr>
        <w:t xml:space="preserve"> Инструкции № 174н)</w:t>
      </w:r>
    </w:p>
    <w:p w:rsidR="003E6996" w:rsidRDefault="003C176A">
      <w:pPr>
        <w:pStyle w:val="1"/>
      </w:pPr>
      <w:bookmarkStart w:id="28" w:name="_ref_15958"/>
      <w:r>
        <w:t>Основные средства</w:t>
      </w:r>
      <w:bookmarkEnd w:id="28"/>
    </w:p>
    <w:p w:rsidR="003E6996" w:rsidRDefault="003C176A">
      <w:pPr>
        <w:pStyle w:val="2"/>
      </w:pPr>
      <w:bookmarkStart w:id="29" w:name="_ref_314903"/>
      <w:r>
        <w:t xml:space="preserve">Срок полезного использования объекта основных средств определяется исходя из ожидаемого срока получения экономических выгод и (или) полезного потенциала, заключенного в активе, в порядке, установленном </w:t>
      </w:r>
      <w:hyperlink r:id="rId97" w:history="1">
        <w:r>
          <w:rPr>
            <w:rStyle w:val="afc"/>
          </w:rPr>
          <w:t>п. 35</w:t>
        </w:r>
      </w:hyperlink>
      <w:r>
        <w:t xml:space="preserve"> СГС "Основные средства", </w:t>
      </w:r>
      <w:hyperlink r:id="rId98" w:history="1">
        <w:r>
          <w:rPr>
            <w:rStyle w:val="afc"/>
          </w:rPr>
          <w:t>п. 44</w:t>
        </w:r>
      </w:hyperlink>
      <w:r>
        <w:t xml:space="preserve"> Инструкции № 157н.</w:t>
      </w:r>
      <w:bookmarkEnd w:id="29"/>
    </w:p>
    <w:p w:rsidR="003E6996" w:rsidRDefault="003C176A">
      <w:pPr>
        <w:pStyle w:val="2"/>
      </w:pPr>
      <w:bookmarkStart w:id="30" w:name="_ref_321664"/>
      <w:r>
        <w:t>Амортизация по всем основным средствам начисляется линейным методом.</w:t>
      </w:r>
      <w:bookmarkEnd w:id="30"/>
    </w:p>
    <w:p w:rsidR="003E6996" w:rsidRDefault="003C176A">
      <w:r>
        <w:rPr>
          <w:i/>
        </w:rPr>
        <w:t xml:space="preserve">(Основание: </w:t>
      </w:r>
      <w:hyperlink r:id="rId99" w:history="1">
        <w:r>
          <w:rPr>
            <w:rStyle w:val="afc"/>
            <w:i/>
          </w:rPr>
          <w:t>п. п. 36</w:t>
        </w:r>
      </w:hyperlink>
      <w:r>
        <w:rPr>
          <w:i/>
        </w:rPr>
        <w:t>,</w:t>
      </w:r>
      <w:r>
        <w:t xml:space="preserve"> </w:t>
      </w:r>
      <w:hyperlink r:id="rId100" w:history="1">
        <w:r>
          <w:rPr>
            <w:rStyle w:val="afc"/>
            <w:i/>
          </w:rPr>
          <w:t>37</w:t>
        </w:r>
      </w:hyperlink>
      <w:r>
        <w:rPr>
          <w:i/>
        </w:rPr>
        <w:t xml:space="preserve"> СГС "Основные средства")</w:t>
      </w:r>
    </w:p>
    <w:p w:rsidR="003E6996" w:rsidRDefault="003C176A">
      <w:pPr>
        <w:pStyle w:val="2"/>
      </w:pPr>
      <w:bookmarkStart w:id="31" w:name="_ref_321667"/>
      <w:r>
        <w:t>Структурная часть объекта основных средств, которая имеет срок полезного использования, существенно отличающийся от сроков полезного использования других частей этого же объекта, и стоимость, составляющую значительную величину от его общей стоимости, учитывается как самостоятельный инвентарный объект.</w:t>
      </w:r>
      <w:bookmarkEnd w:id="31"/>
    </w:p>
    <w:p w:rsidR="003E6996" w:rsidRDefault="003C176A">
      <w:r>
        <w:t xml:space="preserve">Для целей настоящего пункта сроки полезного использования считаются существенно отличающимися, если они относятся к разным амортизационным группам, определенным в </w:t>
      </w:r>
      <w:hyperlink r:id="rId101" w:history="1">
        <w:r>
          <w:rPr>
            <w:rStyle w:val="afc"/>
          </w:rPr>
          <w:t>Постановлении</w:t>
        </w:r>
      </w:hyperlink>
      <w:r>
        <w:t xml:space="preserve"> Правительства РФ от 01.01.2002 № 1.</w:t>
      </w:r>
    </w:p>
    <w:p w:rsidR="003E6996" w:rsidRDefault="003C176A">
      <w:r>
        <w:t>Для целей настоящего пункта стоимость структурной части объекта основных сре</w:t>
      </w:r>
      <w:proofErr w:type="gramStart"/>
      <w:r>
        <w:t>дств сч</w:t>
      </w:r>
      <w:proofErr w:type="gramEnd"/>
      <w:r>
        <w:t xml:space="preserve">итается значительной, если она составляет не менее </w:t>
      </w:r>
      <w:r w:rsidR="00D921B8">
        <w:rPr>
          <w:u w:val="single"/>
        </w:rPr>
        <w:t>3</w:t>
      </w:r>
      <w:r w:rsidR="00310212" w:rsidRPr="00D921B8">
        <w:rPr>
          <w:u w:val="single"/>
        </w:rPr>
        <w:t>0</w:t>
      </w:r>
      <w:r w:rsidR="00310212">
        <w:rPr>
          <w:u w:val="single"/>
        </w:rPr>
        <w:t xml:space="preserve"> </w:t>
      </w:r>
      <w:r>
        <w:t>% его общей стоимости.</w:t>
      </w:r>
    </w:p>
    <w:p w:rsidR="003E6996" w:rsidRDefault="003C176A">
      <w:r>
        <w:rPr>
          <w:i/>
        </w:rPr>
        <w:t xml:space="preserve">(Основание: </w:t>
      </w:r>
      <w:hyperlink r:id="rId102" w:history="1">
        <w:r>
          <w:rPr>
            <w:rStyle w:val="afc"/>
            <w:i/>
          </w:rPr>
          <w:t>п. 10</w:t>
        </w:r>
      </w:hyperlink>
      <w:r>
        <w:rPr>
          <w:i/>
        </w:rPr>
        <w:t xml:space="preserve"> СГС "Основные средства")</w:t>
      </w:r>
    </w:p>
    <w:p w:rsidR="003E6996" w:rsidRDefault="003C176A">
      <w:pPr>
        <w:pStyle w:val="2"/>
      </w:pPr>
      <w:bookmarkStart w:id="32" w:name="_ref_321668"/>
      <w:r>
        <w:t>Отдельными инвентарными объектами являются:</w:t>
      </w:r>
      <w:bookmarkEnd w:id="32"/>
    </w:p>
    <w:p w:rsidR="003E6996" w:rsidRDefault="003C176A">
      <w:pPr>
        <w:pStyle w:val="ab"/>
        <w:numPr>
          <w:ilvl w:val="0"/>
          <w:numId w:val="4"/>
        </w:numPr>
        <w:spacing w:after="0"/>
        <w:ind w:left="482"/>
        <w:jc w:val="both"/>
      </w:pPr>
      <w:r>
        <w:t>локальная вычислительная сеть;</w:t>
      </w:r>
    </w:p>
    <w:p w:rsidR="003E6996" w:rsidRDefault="003C176A">
      <w:pPr>
        <w:pStyle w:val="ab"/>
        <w:numPr>
          <w:ilvl w:val="0"/>
          <w:numId w:val="4"/>
        </w:numPr>
        <w:spacing w:after="0"/>
        <w:ind w:left="482"/>
        <w:jc w:val="both"/>
      </w:pPr>
      <w:r>
        <w:t>принтеры;</w:t>
      </w:r>
    </w:p>
    <w:p w:rsidR="003E6996" w:rsidRDefault="003C176A">
      <w:pPr>
        <w:pStyle w:val="ab"/>
        <w:numPr>
          <w:ilvl w:val="0"/>
          <w:numId w:val="4"/>
        </w:numPr>
        <w:spacing w:after="0"/>
        <w:ind w:left="482"/>
        <w:jc w:val="both"/>
      </w:pPr>
      <w:r>
        <w:t>сканеры.</w:t>
      </w:r>
    </w:p>
    <w:p w:rsidR="003E6996" w:rsidRDefault="003C176A">
      <w:r>
        <w:rPr>
          <w:i/>
        </w:rPr>
        <w:t xml:space="preserve">(Основание: </w:t>
      </w:r>
      <w:hyperlink r:id="rId103" w:history="1">
        <w:r>
          <w:rPr>
            <w:rStyle w:val="afc"/>
            <w:i/>
          </w:rPr>
          <w:t>п. 10</w:t>
        </w:r>
      </w:hyperlink>
      <w:r>
        <w:rPr>
          <w:i/>
        </w:rPr>
        <w:t xml:space="preserve"> СГС "Основные средства", </w:t>
      </w:r>
      <w:hyperlink r:id="rId104" w:history="1">
        <w:r>
          <w:rPr>
            <w:rStyle w:val="afc"/>
            <w:i/>
          </w:rPr>
          <w:t>п. 9</w:t>
        </w:r>
      </w:hyperlink>
      <w:r>
        <w:rPr>
          <w:i/>
        </w:rPr>
        <w:t xml:space="preserve"> СГС "Учетная политика", </w:t>
      </w:r>
      <w:hyperlink r:id="rId105" w:history="1">
        <w:r>
          <w:rPr>
            <w:rStyle w:val="afc"/>
            <w:i/>
          </w:rPr>
          <w:t>п. п. 6</w:t>
        </w:r>
      </w:hyperlink>
      <w:r>
        <w:rPr>
          <w:i/>
        </w:rPr>
        <w:t xml:space="preserve">, </w:t>
      </w:r>
      <w:hyperlink r:id="rId106" w:history="1">
        <w:r>
          <w:rPr>
            <w:rStyle w:val="afc"/>
            <w:i/>
          </w:rPr>
          <w:t>45</w:t>
        </w:r>
      </w:hyperlink>
      <w:r>
        <w:rPr>
          <w:i/>
        </w:rPr>
        <w:t xml:space="preserve"> Инструкции № 157н)</w:t>
      </w:r>
    </w:p>
    <w:p w:rsidR="003E6996" w:rsidRDefault="003C176A">
      <w:pPr>
        <w:pStyle w:val="2"/>
      </w:pPr>
      <w:bookmarkStart w:id="33" w:name="_ref_1441592"/>
      <w:r>
        <w:t>В один инвентарный объект, признаваемый комплексом объектов основных средств, объединяются:</w:t>
      </w:r>
      <w:bookmarkEnd w:id="33"/>
    </w:p>
    <w:p w:rsidR="003E6996" w:rsidRDefault="003C176A">
      <w:r>
        <w:t xml:space="preserve">- </w:t>
      </w:r>
      <w:r w:rsidR="00310212">
        <w:rPr>
          <w:u w:val="single"/>
        </w:rPr>
        <w:t>тумбы гардероба; антресоли шкафов</w:t>
      </w:r>
      <w:proofErr w:type="gramStart"/>
      <w:r>
        <w:rPr>
          <w:u w:val="single"/>
        </w:rPr>
        <w:t> </w:t>
      </w:r>
      <w:r>
        <w:t>.</w:t>
      </w:r>
      <w:proofErr w:type="gramEnd"/>
    </w:p>
    <w:p w:rsidR="003E6996" w:rsidRDefault="003C176A">
      <w:r>
        <w:rPr>
          <w:i/>
        </w:rPr>
        <w:t xml:space="preserve">(Основание: </w:t>
      </w:r>
      <w:hyperlink r:id="rId107" w:history="1">
        <w:r>
          <w:rPr>
            <w:rStyle w:val="afc"/>
            <w:i/>
          </w:rPr>
          <w:t>п. 10</w:t>
        </w:r>
      </w:hyperlink>
      <w:r>
        <w:rPr>
          <w:i/>
        </w:rPr>
        <w:t xml:space="preserve"> СГС "Основные средства")</w:t>
      </w:r>
    </w:p>
    <w:p w:rsidR="003E6996" w:rsidRDefault="003C176A">
      <w:pPr>
        <w:pStyle w:val="2"/>
      </w:pPr>
      <w:bookmarkStart w:id="34" w:name="_ref_321669"/>
      <w:r>
        <w:t>В целях получения дополнительных данных для раскрытия показателей отчетности устанавливаются следующие объекты аналитического учета:</w:t>
      </w:r>
      <w:bookmarkEnd w:id="34"/>
    </w:p>
    <w:p w:rsidR="003E6996" w:rsidRDefault="003C176A">
      <w:pPr>
        <w:pStyle w:val="ab"/>
        <w:numPr>
          <w:ilvl w:val="0"/>
          <w:numId w:val="5"/>
        </w:numPr>
        <w:spacing w:after="0"/>
        <w:ind w:left="482"/>
        <w:jc w:val="both"/>
      </w:pPr>
      <w:r>
        <w:t>в эксплуатации;</w:t>
      </w:r>
    </w:p>
    <w:p w:rsidR="003E6996" w:rsidRDefault="003C176A">
      <w:pPr>
        <w:pStyle w:val="ab"/>
        <w:numPr>
          <w:ilvl w:val="0"/>
          <w:numId w:val="5"/>
        </w:numPr>
        <w:spacing w:after="0"/>
        <w:ind w:left="482"/>
        <w:jc w:val="both"/>
      </w:pPr>
      <w:r>
        <w:t>в запасе;</w:t>
      </w:r>
    </w:p>
    <w:p w:rsidR="003E6996" w:rsidRDefault="003C176A">
      <w:pPr>
        <w:pStyle w:val="ab"/>
        <w:numPr>
          <w:ilvl w:val="0"/>
          <w:numId w:val="5"/>
        </w:numPr>
        <w:spacing w:after="0"/>
        <w:ind w:left="482"/>
        <w:jc w:val="both"/>
      </w:pPr>
      <w:r>
        <w:t>на консервации;</w:t>
      </w:r>
    </w:p>
    <w:p w:rsidR="003E6996" w:rsidRDefault="003C176A">
      <w:pPr>
        <w:pStyle w:val="ab"/>
        <w:numPr>
          <w:ilvl w:val="0"/>
          <w:numId w:val="5"/>
        </w:numPr>
        <w:spacing w:after="0"/>
        <w:ind w:left="482"/>
        <w:jc w:val="both"/>
      </w:pPr>
      <w:r>
        <w:t>получено в безвозмездное пользование (объекты учета финансовой (</w:t>
      </w:r>
      <w:proofErr w:type="spellStart"/>
      <w:r>
        <w:t>неоперационной</w:t>
      </w:r>
      <w:proofErr w:type="spellEnd"/>
      <w:r>
        <w:t>) аренды).</w:t>
      </w:r>
    </w:p>
    <w:p w:rsidR="003E6996" w:rsidRDefault="003C176A">
      <w:r>
        <w:rPr>
          <w:i/>
        </w:rPr>
        <w:t xml:space="preserve">(Основание: </w:t>
      </w:r>
      <w:hyperlink r:id="rId108" w:history="1">
        <w:r>
          <w:rPr>
            <w:rStyle w:val="afc"/>
            <w:i/>
          </w:rPr>
          <w:t>п. 7</w:t>
        </w:r>
      </w:hyperlink>
      <w:r>
        <w:rPr>
          <w:i/>
        </w:rPr>
        <w:t xml:space="preserve"> СГС "Основные средства")</w:t>
      </w:r>
    </w:p>
    <w:p w:rsidR="003E6996" w:rsidRDefault="003C176A">
      <w:pPr>
        <w:pStyle w:val="2"/>
      </w:pPr>
      <w:bookmarkStart w:id="35" w:name="_ref_321670"/>
      <w:r>
        <w:t>Каждому инвентарному объекту основных сре</w:t>
      </w:r>
      <w:proofErr w:type="gramStart"/>
      <w:r>
        <w:t>дств пр</w:t>
      </w:r>
      <w:proofErr w:type="gramEnd"/>
      <w:r>
        <w:t>исваивается инвентарный номер, состоящий из 12 знаков:</w:t>
      </w:r>
      <w:bookmarkEnd w:id="35"/>
    </w:p>
    <w:p w:rsidR="003E6996" w:rsidRDefault="003C176A">
      <w:r>
        <w:t>1-й знак - код вида финансового обеспечения (деятельности);</w:t>
      </w:r>
    </w:p>
    <w:p w:rsidR="003E6996" w:rsidRDefault="003C176A">
      <w:r>
        <w:t>2 - 4-й знаки - код синтетического счета;</w:t>
      </w:r>
    </w:p>
    <w:p w:rsidR="003E6996" w:rsidRDefault="003C176A">
      <w:r>
        <w:lastRenderedPageBreak/>
        <w:t>5 - 6-й знаки - код аналитического счета;</w:t>
      </w:r>
    </w:p>
    <w:p w:rsidR="003E6996" w:rsidRDefault="003C176A">
      <w:r>
        <w:t>7 - 12-й знаки - порядковый номер объекта в группе (000001 - 999999).</w:t>
      </w:r>
    </w:p>
    <w:p w:rsidR="003E6996" w:rsidRDefault="003C176A">
      <w:r>
        <w:rPr>
          <w:i/>
        </w:rPr>
        <w:t xml:space="preserve">(Основание: </w:t>
      </w:r>
      <w:hyperlink r:id="rId109" w:history="1">
        <w:r>
          <w:rPr>
            <w:rStyle w:val="afc"/>
            <w:i/>
          </w:rPr>
          <w:t>п. 9</w:t>
        </w:r>
      </w:hyperlink>
      <w:r>
        <w:rPr>
          <w:i/>
        </w:rPr>
        <w:t xml:space="preserve"> СГС "Основные средства", </w:t>
      </w:r>
      <w:hyperlink r:id="rId110" w:history="1">
        <w:r>
          <w:rPr>
            <w:rStyle w:val="afc"/>
            <w:i/>
          </w:rPr>
          <w:t>п. 46</w:t>
        </w:r>
      </w:hyperlink>
      <w:r>
        <w:rPr>
          <w:i/>
        </w:rPr>
        <w:t xml:space="preserve"> Инструкции № 157н)</w:t>
      </w:r>
    </w:p>
    <w:p w:rsidR="003E6996" w:rsidRDefault="003C176A">
      <w:pPr>
        <w:pStyle w:val="2"/>
      </w:pPr>
      <w:bookmarkStart w:id="36" w:name="_ref_321671"/>
      <w:r>
        <w:t>Инвентарный номер наносится:</w:t>
      </w:r>
      <w:bookmarkEnd w:id="36"/>
    </w:p>
    <w:p w:rsidR="003E6996" w:rsidRDefault="003C176A">
      <w:r>
        <w:t>- на объекты недвижимого имущества - несмываемой краской;</w:t>
      </w:r>
    </w:p>
    <w:p w:rsidR="003E6996" w:rsidRDefault="003C176A">
      <w:r>
        <w:t>- на объекты движимого имущества - на бумажной наклейке.</w:t>
      </w:r>
    </w:p>
    <w:p w:rsidR="003E6996" w:rsidRDefault="003C176A">
      <w:r>
        <w:rPr>
          <w:i/>
        </w:rPr>
        <w:t xml:space="preserve">(Основание: </w:t>
      </w:r>
      <w:hyperlink r:id="rId111" w:history="1">
        <w:r>
          <w:rPr>
            <w:rStyle w:val="afc"/>
            <w:i/>
          </w:rPr>
          <w:t>п. 46</w:t>
        </w:r>
      </w:hyperlink>
      <w:r>
        <w:rPr>
          <w:i/>
        </w:rPr>
        <w:t xml:space="preserve"> Инструкции № 157н)</w:t>
      </w:r>
    </w:p>
    <w:p w:rsidR="003E6996" w:rsidRDefault="003C176A">
      <w:pPr>
        <w:pStyle w:val="2"/>
      </w:pPr>
      <w:bookmarkStart w:id="37" w:name="_ref_321672"/>
      <w:r>
        <w:t>Объектам аренды, в отношении которых балансодержатель (собственник) не указал в передаточных документах инвентарный номер, присваивается инвентарный номер в соответствии с порядком, предусмотренным настоящей Учетной политикой.</w:t>
      </w:r>
      <w:bookmarkEnd w:id="37"/>
    </w:p>
    <w:p w:rsidR="003E6996" w:rsidRDefault="003C176A">
      <w:r>
        <w:rPr>
          <w:i/>
        </w:rPr>
        <w:t xml:space="preserve">(Основание: </w:t>
      </w:r>
      <w:hyperlink r:id="rId112" w:history="1">
        <w:r>
          <w:rPr>
            <w:rStyle w:val="afc"/>
            <w:i/>
          </w:rPr>
          <w:t>п. 46</w:t>
        </w:r>
      </w:hyperlink>
      <w:r>
        <w:rPr>
          <w:i/>
        </w:rPr>
        <w:t xml:space="preserve"> Инструкции № 157н)</w:t>
      </w:r>
    </w:p>
    <w:p w:rsidR="003E6996" w:rsidRDefault="003C176A">
      <w:pPr>
        <w:pStyle w:val="2"/>
      </w:pPr>
      <w:bookmarkStart w:id="38" w:name="_ref_321673"/>
      <w:r>
        <w:t>Основные средства, выявленные при инвентаризации, принимаются к учету по справедливой стоимости, определенной инвентаризационной комиссией с применением наиболее подходящего в каждом случае метода.</w:t>
      </w:r>
      <w:bookmarkEnd w:id="38"/>
    </w:p>
    <w:p w:rsidR="003E6996" w:rsidRDefault="003C176A">
      <w:r>
        <w:rPr>
          <w:i/>
        </w:rPr>
        <w:t xml:space="preserve">(Основание: </w:t>
      </w:r>
      <w:hyperlink r:id="rId113" w:history="1">
        <w:r>
          <w:rPr>
            <w:rStyle w:val="afc"/>
            <w:i/>
          </w:rPr>
          <w:t>п. п. 52</w:t>
        </w:r>
      </w:hyperlink>
      <w:r>
        <w:rPr>
          <w:i/>
        </w:rPr>
        <w:t xml:space="preserve">, </w:t>
      </w:r>
      <w:hyperlink r:id="rId114" w:history="1">
        <w:r>
          <w:rPr>
            <w:rStyle w:val="afc"/>
            <w:i/>
          </w:rPr>
          <w:t>54</w:t>
        </w:r>
      </w:hyperlink>
      <w:r>
        <w:rPr>
          <w:i/>
        </w:rPr>
        <w:t xml:space="preserve"> СГС "Концептуальные основы", </w:t>
      </w:r>
      <w:hyperlink r:id="rId115" w:history="1">
        <w:r>
          <w:rPr>
            <w:rStyle w:val="afc"/>
            <w:i/>
          </w:rPr>
          <w:t>п. 31</w:t>
        </w:r>
      </w:hyperlink>
      <w:r>
        <w:rPr>
          <w:i/>
        </w:rPr>
        <w:t xml:space="preserve"> Инструкции № 157н)</w:t>
      </w:r>
    </w:p>
    <w:p w:rsidR="003E6996" w:rsidRPr="00D921B8" w:rsidRDefault="003C176A">
      <w:pPr>
        <w:pStyle w:val="2"/>
      </w:pPr>
      <w:bookmarkStart w:id="39" w:name="_ref_321675"/>
      <w:proofErr w:type="gramStart"/>
      <w:r w:rsidRPr="00D921B8">
        <w:t>Балансовая стоимость объекта основных средств видов "Машины и оборудование", "Транспортные средства" увеличивается на стоимость затрат по замене его отдельных составных частей при условии, что такие составные части в соответствии с критериями признания объекта основных средств признаются активом и согласно порядку эксплуатации объекта (его составных частей) требуется такая замена, в том числе в ходе капитального ремонта.</w:t>
      </w:r>
      <w:bookmarkEnd w:id="39"/>
      <w:proofErr w:type="gramEnd"/>
    </w:p>
    <w:p w:rsidR="003E6996" w:rsidRPr="00D921B8" w:rsidRDefault="003C176A">
      <w:r w:rsidRPr="00D921B8">
        <w:t>Одновременно балансовая стоимость этого объекта уменьшается на стоимость выбывающих (заменяемых) частей.</w:t>
      </w:r>
    </w:p>
    <w:p w:rsidR="003E6996" w:rsidRPr="00D921B8" w:rsidRDefault="003C176A">
      <w:r w:rsidRPr="00D921B8">
        <w:rPr>
          <w:i/>
        </w:rPr>
        <w:t xml:space="preserve">(Основание: </w:t>
      </w:r>
      <w:hyperlink r:id="rId116" w:history="1">
        <w:r w:rsidRPr="00D921B8">
          <w:rPr>
            <w:rStyle w:val="afc"/>
            <w:i/>
          </w:rPr>
          <w:t>п. п. 19</w:t>
        </w:r>
      </w:hyperlink>
      <w:r w:rsidRPr="00D921B8">
        <w:rPr>
          <w:i/>
        </w:rPr>
        <w:t xml:space="preserve">, </w:t>
      </w:r>
      <w:hyperlink r:id="rId117" w:history="1">
        <w:r w:rsidRPr="00D921B8">
          <w:rPr>
            <w:rStyle w:val="afc"/>
            <w:i/>
          </w:rPr>
          <w:t>27</w:t>
        </w:r>
      </w:hyperlink>
      <w:r w:rsidRPr="00D921B8">
        <w:rPr>
          <w:i/>
        </w:rPr>
        <w:t xml:space="preserve"> СГС "Основные средства")</w:t>
      </w:r>
    </w:p>
    <w:p w:rsidR="003E6996" w:rsidRPr="00D921B8" w:rsidRDefault="003C176A">
      <w:pPr>
        <w:pStyle w:val="2"/>
      </w:pPr>
      <w:bookmarkStart w:id="40" w:name="_ref_321676"/>
      <w:r w:rsidRPr="00D921B8">
        <w:t>Балансовая стоимость объекта основных сре</w:t>
      </w:r>
      <w:proofErr w:type="gramStart"/>
      <w:r w:rsidRPr="00D921B8">
        <w:t>дств в сл</w:t>
      </w:r>
      <w:proofErr w:type="gramEnd"/>
      <w:r w:rsidRPr="00D921B8">
        <w:t>учаях достройки, дооборудования, реконструкции, в том числе с элементами реставрации, технического перевооружения, модернизации, частичной ликвидации (</w:t>
      </w:r>
      <w:proofErr w:type="spellStart"/>
      <w:r w:rsidRPr="00D921B8">
        <w:t>разукомплектации</w:t>
      </w:r>
      <w:proofErr w:type="spellEnd"/>
      <w:r w:rsidRPr="00D921B8">
        <w:t>) увеличивается на сумму сформированных капитальных вложений в этот объект.</w:t>
      </w:r>
      <w:bookmarkEnd w:id="40"/>
    </w:p>
    <w:p w:rsidR="003E6996" w:rsidRDefault="003C176A">
      <w:r w:rsidRPr="00D921B8">
        <w:rPr>
          <w:i/>
        </w:rPr>
        <w:t xml:space="preserve">(Основание: </w:t>
      </w:r>
      <w:hyperlink r:id="rId118" w:history="1">
        <w:r w:rsidRPr="00D921B8">
          <w:rPr>
            <w:rStyle w:val="afc"/>
            <w:i/>
          </w:rPr>
          <w:t>п. 19</w:t>
        </w:r>
      </w:hyperlink>
      <w:r w:rsidRPr="00D921B8">
        <w:rPr>
          <w:i/>
        </w:rPr>
        <w:t xml:space="preserve"> СГС "Основные средства")</w:t>
      </w:r>
    </w:p>
    <w:p w:rsidR="003E6996" w:rsidRDefault="003C176A">
      <w:pPr>
        <w:pStyle w:val="2"/>
      </w:pPr>
      <w:bookmarkStart w:id="41" w:name="_ref_321677"/>
      <w:r>
        <w:t>Стоимость основного средства изменяется в случае проведения переоценки этого основного средства и отражения ее результатов в учете.</w:t>
      </w:r>
      <w:bookmarkEnd w:id="41"/>
    </w:p>
    <w:p w:rsidR="003E6996" w:rsidRDefault="003C176A">
      <w:r>
        <w:rPr>
          <w:i/>
        </w:rPr>
        <w:t xml:space="preserve">(Основание: </w:t>
      </w:r>
      <w:hyperlink r:id="rId119" w:history="1">
        <w:r>
          <w:rPr>
            <w:rStyle w:val="afc"/>
            <w:i/>
          </w:rPr>
          <w:t>п. 19</w:t>
        </w:r>
      </w:hyperlink>
      <w:r>
        <w:rPr>
          <w:i/>
        </w:rPr>
        <w:t xml:space="preserve"> СГС "Основные средства")</w:t>
      </w:r>
    </w:p>
    <w:p w:rsidR="003E6996" w:rsidRDefault="003C176A">
      <w:pPr>
        <w:pStyle w:val="2"/>
      </w:pPr>
      <w:bookmarkStart w:id="42" w:name="_ref_321679"/>
      <w:r>
        <w:t>При отражении результатов переоценки производится пересчет накопленной амортизации пропорционально изменению первоначальной стоимости объекта основных средств таким образом, чтобы его остаточная стоимость после переоценки равнялась его переоцененной стоимости.</w:t>
      </w:r>
      <w:bookmarkEnd w:id="42"/>
    </w:p>
    <w:p w:rsidR="003E6996" w:rsidRDefault="003C176A">
      <w:r>
        <w:rPr>
          <w:i/>
        </w:rPr>
        <w:t xml:space="preserve">(Основание: </w:t>
      </w:r>
      <w:hyperlink r:id="rId120" w:history="1">
        <w:r>
          <w:rPr>
            <w:rStyle w:val="afc"/>
            <w:i/>
          </w:rPr>
          <w:t>п. 41</w:t>
        </w:r>
      </w:hyperlink>
      <w:r>
        <w:rPr>
          <w:i/>
        </w:rPr>
        <w:t xml:space="preserve"> СГС "Основные средства")</w:t>
      </w:r>
    </w:p>
    <w:p w:rsidR="003E6996" w:rsidRDefault="003C176A">
      <w:pPr>
        <w:pStyle w:val="2"/>
      </w:pPr>
      <w:bookmarkStart w:id="43" w:name="_ref_321680"/>
      <w:r>
        <w:t>Стоимость ликвидируемых (разукомплектованных) частей, если она не была выделена в документах поставщика, при частичной ликвидации (</w:t>
      </w:r>
      <w:proofErr w:type="spellStart"/>
      <w:r>
        <w:t>разукомплектации</w:t>
      </w:r>
      <w:proofErr w:type="spellEnd"/>
      <w:r>
        <w:t xml:space="preserve">) объекта основного средства определяется комиссией по поступлению и выбытию </w:t>
      </w:r>
      <w:proofErr w:type="gramStart"/>
      <w:r>
        <w:t>активов</w:t>
      </w:r>
      <w:proofErr w:type="gramEnd"/>
      <w:r>
        <w:t xml:space="preserve"> пропорционально выбранному комиссией показателю (площадь, объем и др.).</w:t>
      </w:r>
      <w:bookmarkEnd w:id="43"/>
    </w:p>
    <w:p w:rsidR="003E6996" w:rsidRDefault="003C176A">
      <w:r>
        <w:rPr>
          <w:i/>
        </w:rPr>
        <w:t xml:space="preserve">(Основание: </w:t>
      </w:r>
      <w:hyperlink r:id="rId121" w:history="1">
        <w:r>
          <w:rPr>
            <w:rStyle w:val="afc"/>
            <w:i/>
          </w:rPr>
          <w:t>п. 9</w:t>
        </w:r>
      </w:hyperlink>
      <w:r>
        <w:rPr>
          <w:i/>
        </w:rPr>
        <w:t xml:space="preserve"> СГС "Учетная политика")</w:t>
      </w:r>
    </w:p>
    <w:p w:rsidR="003E6996" w:rsidRDefault="003C176A">
      <w:pPr>
        <w:pStyle w:val="2"/>
      </w:pPr>
      <w:bookmarkStart w:id="44" w:name="_ref_321681"/>
      <w:r>
        <w:lastRenderedPageBreak/>
        <w:t>Ответственным за хранение документов производителя, входящих в комплектацию объекта основных средств (технической документации, гарантийных талонов), является лицо, осуществляющее учет ОС.</w:t>
      </w:r>
      <w:bookmarkEnd w:id="44"/>
    </w:p>
    <w:p w:rsidR="003E6996" w:rsidRDefault="003C176A">
      <w:r>
        <w:rPr>
          <w:i/>
        </w:rPr>
        <w:t xml:space="preserve">(Основание: </w:t>
      </w:r>
      <w:hyperlink r:id="rId122" w:history="1">
        <w:r>
          <w:rPr>
            <w:rStyle w:val="afc"/>
            <w:i/>
          </w:rPr>
          <w:t>п. 9</w:t>
        </w:r>
      </w:hyperlink>
      <w:r>
        <w:rPr>
          <w:i/>
        </w:rPr>
        <w:t xml:space="preserve"> СГС "Учетная политика")</w:t>
      </w:r>
    </w:p>
    <w:p w:rsidR="003E6996" w:rsidRDefault="003C176A">
      <w:pPr>
        <w:pStyle w:val="2"/>
      </w:pPr>
      <w:bookmarkStart w:id="45" w:name="_ref_321682"/>
      <w:r>
        <w:t>Продажа объектов основных средств оформляется Актом о приеме-передаче объектов нефинансовых активов (</w:t>
      </w:r>
      <w:hyperlink r:id="rId123" w:history="1">
        <w:r>
          <w:rPr>
            <w:rStyle w:val="afc"/>
          </w:rPr>
          <w:t>ф. 0504101</w:t>
        </w:r>
      </w:hyperlink>
      <w:r>
        <w:t>).</w:t>
      </w:r>
      <w:bookmarkEnd w:id="45"/>
    </w:p>
    <w:p w:rsidR="003E6996" w:rsidRDefault="003C176A">
      <w:proofErr w:type="gramStart"/>
      <w:r>
        <w:rPr>
          <w:i/>
        </w:rPr>
        <w:t>(Основание:</w:t>
      </w:r>
      <w:proofErr w:type="gramEnd"/>
      <w:r>
        <w:rPr>
          <w:i/>
        </w:rPr>
        <w:t xml:space="preserve"> </w:t>
      </w:r>
      <w:proofErr w:type="gramStart"/>
      <w:r>
        <w:rPr>
          <w:i/>
        </w:rPr>
        <w:t xml:space="preserve">Методические </w:t>
      </w:r>
      <w:hyperlink r:id="rId124" w:history="1">
        <w:r>
          <w:rPr>
            <w:rStyle w:val="afc"/>
            <w:i/>
          </w:rPr>
          <w:t>указания</w:t>
        </w:r>
      </w:hyperlink>
      <w:r>
        <w:rPr>
          <w:i/>
        </w:rPr>
        <w:t xml:space="preserve"> № 52н)</w:t>
      </w:r>
      <w:proofErr w:type="gramEnd"/>
    </w:p>
    <w:p w:rsidR="003E6996" w:rsidRDefault="003C176A">
      <w:pPr>
        <w:pStyle w:val="2"/>
      </w:pPr>
      <w:bookmarkStart w:id="46" w:name="_ref_321683"/>
      <w:r>
        <w:t>Безвозмездная передача объектов основных средств оформляется Актом о приеме-передаче объектов нефинансовых активов (</w:t>
      </w:r>
      <w:hyperlink r:id="rId125" w:history="1">
        <w:r>
          <w:rPr>
            <w:rStyle w:val="afc"/>
          </w:rPr>
          <w:t>ф. 0504101</w:t>
        </w:r>
      </w:hyperlink>
      <w:r>
        <w:t>).</w:t>
      </w:r>
      <w:bookmarkEnd w:id="46"/>
    </w:p>
    <w:p w:rsidR="003E6996" w:rsidRDefault="003C176A">
      <w:proofErr w:type="gramStart"/>
      <w:r>
        <w:rPr>
          <w:i/>
        </w:rPr>
        <w:t>(Основание:</w:t>
      </w:r>
      <w:proofErr w:type="gramEnd"/>
      <w:r>
        <w:rPr>
          <w:i/>
        </w:rPr>
        <w:t xml:space="preserve"> </w:t>
      </w:r>
      <w:proofErr w:type="gramStart"/>
      <w:r>
        <w:rPr>
          <w:i/>
        </w:rPr>
        <w:t xml:space="preserve">Методические </w:t>
      </w:r>
      <w:hyperlink r:id="rId126" w:history="1">
        <w:r>
          <w:rPr>
            <w:rStyle w:val="afc"/>
            <w:i/>
          </w:rPr>
          <w:t>указания</w:t>
        </w:r>
      </w:hyperlink>
      <w:r>
        <w:rPr>
          <w:i/>
        </w:rPr>
        <w:t xml:space="preserve"> № 52н)</w:t>
      </w:r>
      <w:proofErr w:type="gramEnd"/>
    </w:p>
    <w:p w:rsidR="003E6996" w:rsidRDefault="003C176A">
      <w:pPr>
        <w:pStyle w:val="2"/>
      </w:pPr>
      <w:bookmarkStart w:id="47" w:name="_ref_321685"/>
      <w:r>
        <w:t>При приобретении основных средств оформляется Акт о приеме-передаче объектов нефинансовых активов (</w:t>
      </w:r>
      <w:hyperlink r:id="rId127" w:history="1">
        <w:r>
          <w:rPr>
            <w:rStyle w:val="afc"/>
          </w:rPr>
          <w:t>ф. 0504101</w:t>
        </w:r>
      </w:hyperlink>
      <w:r>
        <w:t>).</w:t>
      </w:r>
      <w:bookmarkEnd w:id="47"/>
    </w:p>
    <w:p w:rsidR="003E6996" w:rsidRDefault="003C176A">
      <w:proofErr w:type="gramStart"/>
      <w:r>
        <w:rPr>
          <w:i/>
        </w:rPr>
        <w:t>(Основание:</w:t>
      </w:r>
      <w:proofErr w:type="gramEnd"/>
      <w:r>
        <w:rPr>
          <w:i/>
        </w:rPr>
        <w:t xml:space="preserve"> </w:t>
      </w:r>
      <w:proofErr w:type="gramStart"/>
      <w:r>
        <w:rPr>
          <w:i/>
        </w:rPr>
        <w:t xml:space="preserve">Методические </w:t>
      </w:r>
      <w:hyperlink r:id="rId128" w:history="1">
        <w:r>
          <w:rPr>
            <w:rStyle w:val="afc"/>
            <w:i/>
          </w:rPr>
          <w:t>указания</w:t>
        </w:r>
      </w:hyperlink>
      <w:r>
        <w:rPr>
          <w:i/>
        </w:rPr>
        <w:t xml:space="preserve"> № 52н)</w:t>
      </w:r>
      <w:proofErr w:type="gramEnd"/>
    </w:p>
    <w:p w:rsidR="003E6996" w:rsidRDefault="003C176A">
      <w:pPr>
        <w:pStyle w:val="1"/>
      </w:pPr>
      <w:bookmarkStart w:id="48" w:name="_ref_775263"/>
      <w:r>
        <w:t>Нематериальные активы</w:t>
      </w:r>
      <w:bookmarkEnd w:id="48"/>
    </w:p>
    <w:p w:rsidR="003E6996" w:rsidRDefault="003C176A">
      <w:pPr>
        <w:pStyle w:val="2"/>
      </w:pPr>
      <w:bookmarkStart w:id="49" w:name="_ref_782510"/>
      <w:r>
        <w:t>В составе нематериальных активов учитываются объекты, соответствующие критериям признания в качестве НМА, в частности исключительные права на результаты интеллектуальной деятельности и средства индивидуализации.</w:t>
      </w:r>
      <w:bookmarkEnd w:id="49"/>
    </w:p>
    <w:p w:rsidR="003E6996" w:rsidRDefault="003C176A">
      <w:r>
        <w:rPr>
          <w:i/>
        </w:rPr>
        <w:t xml:space="preserve">(Основание: </w:t>
      </w:r>
      <w:hyperlink r:id="rId129" w:history="1">
        <w:r>
          <w:rPr>
            <w:rStyle w:val="afc"/>
            <w:i/>
          </w:rPr>
          <w:t>п. 56</w:t>
        </w:r>
      </w:hyperlink>
      <w:r>
        <w:rPr>
          <w:i/>
        </w:rPr>
        <w:t xml:space="preserve"> Инструкции № 157н)</w:t>
      </w:r>
    </w:p>
    <w:p w:rsidR="003E6996" w:rsidRDefault="003C176A">
      <w:pPr>
        <w:pStyle w:val="2"/>
      </w:pPr>
      <w:bookmarkStart w:id="50" w:name="_ref_797002"/>
      <w:r>
        <w:t>Сроком полезного использования нематериального актива является период, в течение которого предполагается использование актива.</w:t>
      </w:r>
      <w:bookmarkEnd w:id="50"/>
    </w:p>
    <w:p w:rsidR="003E6996" w:rsidRDefault="003C176A">
      <w:r>
        <w:rPr>
          <w:i/>
        </w:rPr>
        <w:t xml:space="preserve">(Основание: </w:t>
      </w:r>
      <w:hyperlink r:id="rId130" w:history="1">
        <w:r>
          <w:rPr>
            <w:rStyle w:val="afc"/>
            <w:i/>
          </w:rPr>
          <w:t>п. 60</w:t>
        </w:r>
      </w:hyperlink>
      <w:r>
        <w:rPr>
          <w:i/>
        </w:rPr>
        <w:t xml:space="preserve"> Инструкции № 157н)</w:t>
      </w:r>
    </w:p>
    <w:p w:rsidR="003E6996" w:rsidRDefault="003C176A">
      <w:pPr>
        <w:pStyle w:val="2"/>
      </w:pPr>
      <w:bookmarkStart w:id="51" w:name="_ref_811504"/>
      <w:r>
        <w:t>Продолжительность периода, в течение которого предполагается использовать нематериальный актив, ежегодно определяется комиссией по поступлению и выбытию активов.</w:t>
      </w:r>
      <w:bookmarkEnd w:id="51"/>
    </w:p>
    <w:p w:rsidR="003E6996" w:rsidRDefault="003C176A">
      <w:r>
        <w:t xml:space="preserve">Изменение продолжительности периода использования нематериального актива является существенным, если это изменение (разница между продолжительностью предполагаемого периода использования и текущего) составляет </w:t>
      </w:r>
      <w:r w:rsidR="0031783A" w:rsidRPr="00E53C4F">
        <w:rPr>
          <w:u w:val="single"/>
        </w:rPr>
        <w:t>30</w:t>
      </w:r>
      <w:r>
        <w:rPr>
          <w:u w:val="single"/>
        </w:rPr>
        <w:t> </w:t>
      </w:r>
      <w:r>
        <w:t>% или более от продолжительности текущего периода.</w:t>
      </w:r>
    </w:p>
    <w:p w:rsidR="003E6996" w:rsidRDefault="003C176A">
      <w:r>
        <w:t>Срок полезного использования таких объектов НМА подлежит уточнению.</w:t>
      </w:r>
    </w:p>
    <w:p w:rsidR="003E6996" w:rsidRDefault="003C176A">
      <w:r>
        <w:rPr>
          <w:i/>
        </w:rPr>
        <w:t xml:space="preserve">(Основание: </w:t>
      </w:r>
      <w:hyperlink r:id="rId131" w:history="1">
        <w:r>
          <w:rPr>
            <w:rStyle w:val="afc"/>
            <w:i/>
          </w:rPr>
          <w:t>п. 61</w:t>
        </w:r>
      </w:hyperlink>
      <w:r>
        <w:rPr>
          <w:i/>
        </w:rPr>
        <w:t xml:space="preserve"> Инструкции № 157н)</w:t>
      </w:r>
    </w:p>
    <w:p w:rsidR="003E6996" w:rsidRDefault="003C176A">
      <w:pPr>
        <w:pStyle w:val="1"/>
      </w:pPr>
      <w:bookmarkStart w:id="52" w:name="_ref_1827774"/>
      <w:proofErr w:type="spellStart"/>
      <w:r>
        <w:t>Непроизведенные</w:t>
      </w:r>
      <w:proofErr w:type="spellEnd"/>
      <w:r>
        <w:t xml:space="preserve"> активы</w:t>
      </w:r>
      <w:bookmarkEnd w:id="52"/>
    </w:p>
    <w:p w:rsidR="003E6996" w:rsidRDefault="003C176A">
      <w:pPr>
        <w:pStyle w:val="2"/>
      </w:pPr>
      <w:bookmarkStart w:id="53" w:name="_ref_1836384"/>
      <w:proofErr w:type="spellStart"/>
      <w:r>
        <w:t>Непроизведенными</w:t>
      </w:r>
      <w:proofErr w:type="spellEnd"/>
      <w:r>
        <w:t xml:space="preserve"> активами признаются объекты нефинансовых активов, не являющиеся продуктами производства, вещное право на которые закреплено в соответствии с законодательством (например, земля, недра).</w:t>
      </w:r>
      <w:bookmarkEnd w:id="53"/>
    </w:p>
    <w:p w:rsidR="003E6996" w:rsidRDefault="003C176A">
      <w:r>
        <w:rPr>
          <w:i/>
        </w:rPr>
        <w:t xml:space="preserve">(Основание: </w:t>
      </w:r>
      <w:hyperlink r:id="rId132" w:history="1">
        <w:r>
          <w:rPr>
            <w:rStyle w:val="afc"/>
            <w:i/>
          </w:rPr>
          <w:t>п. 70</w:t>
        </w:r>
      </w:hyperlink>
      <w:r>
        <w:rPr>
          <w:i/>
        </w:rPr>
        <w:t xml:space="preserve"> Инструкции № 157н)</w:t>
      </w:r>
    </w:p>
    <w:p w:rsidR="003E6996" w:rsidRDefault="003C176A">
      <w:pPr>
        <w:pStyle w:val="2"/>
      </w:pPr>
      <w:bookmarkStart w:id="54" w:name="_ref_1853800"/>
      <w:r>
        <w:t xml:space="preserve">Объект </w:t>
      </w:r>
      <w:proofErr w:type="spellStart"/>
      <w:r>
        <w:t>непроизведенных</w:t>
      </w:r>
      <w:proofErr w:type="spellEnd"/>
      <w:r>
        <w:t xml:space="preserve"> активов учитывается на </w:t>
      </w:r>
      <w:proofErr w:type="spellStart"/>
      <w:r>
        <w:t>забалансовом</w:t>
      </w:r>
      <w:proofErr w:type="spellEnd"/>
      <w:r>
        <w:t xml:space="preserve"> счете 02 "Материальные ценности на хранении", если он не соответствует критериям признания актива, то есть в отношении него одновременно выполняются следующие условия:</w:t>
      </w:r>
      <w:bookmarkEnd w:id="54"/>
    </w:p>
    <w:p w:rsidR="003E6996" w:rsidRDefault="003C176A">
      <w:r>
        <w:t>- объект не приносит экономических выгод;</w:t>
      </w:r>
    </w:p>
    <w:p w:rsidR="003E6996" w:rsidRDefault="003C176A">
      <w:r>
        <w:t>- объект не имеет полезного потенциала;</w:t>
      </w:r>
    </w:p>
    <w:p w:rsidR="003E6996" w:rsidRDefault="003C176A">
      <w:r>
        <w:lastRenderedPageBreak/>
        <w:t>- не предполагается, что объект будет приносить экономические выгоды.</w:t>
      </w:r>
    </w:p>
    <w:p w:rsidR="003E6996" w:rsidRDefault="003C176A">
      <w:r>
        <w:rPr>
          <w:i/>
        </w:rPr>
        <w:t>(Основание</w:t>
      </w:r>
      <w:r>
        <w:t xml:space="preserve">: </w:t>
      </w:r>
      <w:hyperlink r:id="rId133" w:history="1">
        <w:r>
          <w:rPr>
            <w:rStyle w:val="afc"/>
            <w:i/>
          </w:rPr>
          <w:t>п. 36</w:t>
        </w:r>
      </w:hyperlink>
      <w:r>
        <w:rPr>
          <w:i/>
        </w:rPr>
        <w:t xml:space="preserve"> СГС "Концептуальные основы")</w:t>
      </w:r>
    </w:p>
    <w:p w:rsidR="003E6996" w:rsidRDefault="003C176A">
      <w:pPr>
        <w:pStyle w:val="2"/>
      </w:pPr>
      <w:bookmarkStart w:id="55" w:name="_ref_1879851"/>
      <w:r>
        <w:t xml:space="preserve">Проверка актуальности кадастровой стоимости земельного участка, по которой он отражен в учете, осуществляется ежегодно, перед составлением годовой отчетности. Если выявлено изменение кадастровой стоимости, в учете отражается изменение стоимости земельного участка - объекта </w:t>
      </w:r>
      <w:proofErr w:type="spellStart"/>
      <w:r>
        <w:t>непроизведенных</w:t>
      </w:r>
      <w:proofErr w:type="spellEnd"/>
      <w:r>
        <w:t xml:space="preserve"> активов.</w:t>
      </w:r>
      <w:bookmarkEnd w:id="55"/>
    </w:p>
    <w:p w:rsidR="003E6996" w:rsidRDefault="003C176A">
      <w:r>
        <w:rPr>
          <w:i/>
        </w:rPr>
        <w:t xml:space="preserve">(Основание: </w:t>
      </w:r>
      <w:hyperlink r:id="rId134" w:history="1">
        <w:r>
          <w:rPr>
            <w:rStyle w:val="afc"/>
            <w:i/>
          </w:rPr>
          <w:t>п. 71</w:t>
        </w:r>
      </w:hyperlink>
      <w:r>
        <w:rPr>
          <w:i/>
        </w:rPr>
        <w:t xml:space="preserve"> Инструкции № 157н</w:t>
      </w:r>
      <w:r>
        <w:t xml:space="preserve">, </w:t>
      </w:r>
      <w:hyperlink r:id="rId135" w:history="1">
        <w:r>
          <w:rPr>
            <w:rStyle w:val="afc"/>
            <w:i/>
          </w:rPr>
          <w:t>п. 20</w:t>
        </w:r>
      </w:hyperlink>
      <w:r>
        <w:rPr>
          <w:i/>
        </w:rPr>
        <w:t xml:space="preserve"> Инструкции № 174н)</w:t>
      </w:r>
    </w:p>
    <w:p w:rsidR="003E6996" w:rsidRDefault="003C176A">
      <w:pPr>
        <w:pStyle w:val="1"/>
      </w:pPr>
      <w:bookmarkStart w:id="56" w:name="_ref_15995"/>
      <w:r>
        <w:t>Материальные запасы</w:t>
      </w:r>
      <w:bookmarkEnd w:id="56"/>
    </w:p>
    <w:p w:rsidR="003E6996" w:rsidRDefault="003C176A">
      <w:pPr>
        <w:pStyle w:val="2"/>
      </w:pPr>
      <w:bookmarkStart w:id="57" w:name="_ref_328591"/>
      <w:r>
        <w:t>Единицей бухгалтерского учета материальных запасов является однородная группа.</w:t>
      </w:r>
      <w:bookmarkEnd w:id="57"/>
    </w:p>
    <w:p w:rsidR="003E6996" w:rsidRDefault="003C176A">
      <w:r>
        <w:rPr>
          <w:i/>
        </w:rPr>
        <w:t xml:space="preserve">(Основание: </w:t>
      </w:r>
      <w:hyperlink r:id="rId136" w:history="1">
        <w:r>
          <w:rPr>
            <w:rStyle w:val="afc"/>
            <w:i/>
          </w:rPr>
          <w:t>п. 101</w:t>
        </w:r>
      </w:hyperlink>
      <w:r>
        <w:rPr>
          <w:i/>
        </w:rPr>
        <w:t xml:space="preserve"> Инструкции № 157н)</w:t>
      </w:r>
    </w:p>
    <w:p w:rsidR="003E6996" w:rsidRDefault="003C176A">
      <w:pPr>
        <w:pStyle w:val="2"/>
      </w:pPr>
      <w:bookmarkStart w:id="58" w:name="_ref_335290"/>
      <w:r>
        <w:t>Оценка материальных запасов, приобретенных за плату, осуществляется по фактической стоимости приобретения с учетом расходов, связанных с их приобретением.</w:t>
      </w:r>
      <w:bookmarkEnd w:id="58"/>
    </w:p>
    <w:p w:rsidR="003E6996" w:rsidRDefault="003C176A">
      <w:r>
        <w:t>При одновременном приобретении нескольких видов материальных запасов такие расходы распределяются пропорционально договорной цене приобретаемых материалов.</w:t>
      </w:r>
    </w:p>
    <w:p w:rsidR="003E6996" w:rsidRDefault="003C176A">
      <w:r>
        <w:rPr>
          <w:i/>
        </w:rPr>
        <w:t xml:space="preserve">(Основание: </w:t>
      </w:r>
      <w:hyperlink r:id="rId137" w:history="1">
        <w:r>
          <w:rPr>
            <w:rStyle w:val="afc"/>
            <w:i/>
          </w:rPr>
          <w:t>п. п. 6</w:t>
        </w:r>
      </w:hyperlink>
      <w:r>
        <w:rPr>
          <w:i/>
        </w:rPr>
        <w:t xml:space="preserve">, </w:t>
      </w:r>
      <w:hyperlink r:id="rId138" w:history="1">
        <w:r>
          <w:rPr>
            <w:rStyle w:val="afc"/>
            <w:i/>
          </w:rPr>
          <w:t>100</w:t>
        </w:r>
      </w:hyperlink>
      <w:r>
        <w:rPr>
          <w:i/>
        </w:rPr>
        <w:t xml:space="preserve">, </w:t>
      </w:r>
      <w:hyperlink r:id="rId139" w:history="1">
        <w:r>
          <w:rPr>
            <w:rStyle w:val="afc"/>
            <w:i/>
          </w:rPr>
          <w:t>102</w:t>
        </w:r>
      </w:hyperlink>
      <w:r>
        <w:rPr>
          <w:i/>
        </w:rPr>
        <w:t xml:space="preserve"> Инструкции № 157н, </w:t>
      </w:r>
      <w:hyperlink r:id="rId140" w:history="1">
        <w:r>
          <w:rPr>
            <w:rStyle w:val="afc"/>
            <w:i/>
          </w:rPr>
          <w:t>п. 9</w:t>
        </w:r>
      </w:hyperlink>
      <w:r>
        <w:rPr>
          <w:i/>
        </w:rPr>
        <w:t xml:space="preserve"> СГС "Учетная политика")</w:t>
      </w:r>
    </w:p>
    <w:p w:rsidR="003E6996" w:rsidRDefault="003C176A">
      <w:pPr>
        <w:pStyle w:val="2"/>
      </w:pPr>
      <w:bookmarkStart w:id="59" w:name="_ref_335292"/>
      <w:r>
        <w:t>Признание в учете материалов, полученных при ликвидации нефинансовых материальных активов (в том числе ветоши, полученной от списания мягкого инвентаря), отражается по справедливой стоимости, определяемой методом рыночных цен.</w:t>
      </w:r>
      <w:bookmarkEnd w:id="59"/>
    </w:p>
    <w:p w:rsidR="003E6996" w:rsidRDefault="003C176A">
      <w:r>
        <w:rPr>
          <w:i/>
        </w:rPr>
        <w:t xml:space="preserve">(Основание: </w:t>
      </w:r>
      <w:hyperlink r:id="rId141" w:history="1">
        <w:r>
          <w:rPr>
            <w:rStyle w:val="afc"/>
            <w:i/>
          </w:rPr>
          <w:t>п. п. 52</w:t>
        </w:r>
      </w:hyperlink>
      <w:r>
        <w:rPr>
          <w:i/>
        </w:rPr>
        <w:t xml:space="preserve">, </w:t>
      </w:r>
      <w:hyperlink r:id="rId142" w:history="1">
        <w:r>
          <w:rPr>
            <w:rStyle w:val="afc"/>
            <w:i/>
          </w:rPr>
          <w:t>54</w:t>
        </w:r>
      </w:hyperlink>
      <w:r>
        <w:rPr>
          <w:i/>
        </w:rPr>
        <w:t xml:space="preserve"> СГС "Концептуальные основы", </w:t>
      </w:r>
      <w:hyperlink r:id="rId143" w:history="1">
        <w:r>
          <w:rPr>
            <w:rStyle w:val="afc"/>
            <w:i/>
          </w:rPr>
          <w:t>п. 106</w:t>
        </w:r>
      </w:hyperlink>
      <w:r>
        <w:rPr>
          <w:i/>
        </w:rPr>
        <w:t xml:space="preserve"> Инструкции № 157н)</w:t>
      </w:r>
    </w:p>
    <w:p w:rsidR="003E6996" w:rsidRDefault="003C176A">
      <w:pPr>
        <w:pStyle w:val="2"/>
      </w:pPr>
      <w:bookmarkStart w:id="60" w:name="_ref_335293"/>
      <w:r>
        <w:t>Выбытие материальных запасов признается по средней фактической стоимости запасов.</w:t>
      </w:r>
      <w:bookmarkEnd w:id="60"/>
    </w:p>
    <w:p w:rsidR="003E6996" w:rsidRDefault="003C176A">
      <w:r>
        <w:rPr>
          <w:i/>
        </w:rPr>
        <w:t xml:space="preserve">(Основание: </w:t>
      </w:r>
      <w:hyperlink r:id="rId144" w:history="1">
        <w:r>
          <w:rPr>
            <w:rStyle w:val="afc"/>
            <w:i/>
          </w:rPr>
          <w:t>п. 46</w:t>
        </w:r>
      </w:hyperlink>
      <w:r>
        <w:rPr>
          <w:i/>
        </w:rPr>
        <w:t xml:space="preserve"> СГС "Концептуальные основы", </w:t>
      </w:r>
      <w:hyperlink r:id="rId145" w:history="1">
        <w:r>
          <w:rPr>
            <w:rStyle w:val="afc"/>
            <w:i/>
          </w:rPr>
          <w:t>п. 108</w:t>
        </w:r>
      </w:hyperlink>
      <w:r>
        <w:rPr>
          <w:i/>
        </w:rPr>
        <w:t xml:space="preserve"> Инструкции № 157н)</w:t>
      </w:r>
    </w:p>
    <w:p w:rsidR="003E6996" w:rsidRDefault="003C176A">
      <w:pPr>
        <w:pStyle w:val="2"/>
      </w:pPr>
      <w:bookmarkStart w:id="61" w:name="_ref_335295"/>
      <w:r>
        <w:t xml:space="preserve">Нормы расхода ГСМ утверждаются в виде отдельного документа на основании </w:t>
      </w:r>
      <w:hyperlink r:id="rId146" w:history="1">
        <w:r>
          <w:rPr>
            <w:rStyle w:val="afc"/>
          </w:rPr>
          <w:t>Методических рекомендаций</w:t>
        </w:r>
      </w:hyperlink>
      <w:r>
        <w:t xml:space="preserve"> № АМ-23-р.</w:t>
      </w:r>
      <w:bookmarkEnd w:id="61"/>
    </w:p>
    <w:p w:rsidR="003E6996" w:rsidRDefault="003C176A">
      <w:r>
        <w:rPr>
          <w:i/>
        </w:rPr>
        <w:t xml:space="preserve">(Основание: </w:t>
      </w:r>
      <w:hyperlink r:id="rId147" w:history="1">
        <w:r>
          <w:rPr>
            <w:rStyle w:val="afc"/>
            <w:i/>
          </w:rPr>
          <w:t>п. 9</w:t>
        </w:r>
      </w:hyperlink>
      <w:r>
        <w:rPr>
          <w:i/>
        </w:rPr>
        <w:t xml:space="preserve"> СГС "Учетная политика")</w:t>
      </w:r>
    </w:p>
    <w:p w:rsidR="003E6996" w:rsidRDefault="003C176A">
      <w:pPr>
        <w:pStyle w:val="2"/>
      </w:pPr>
      <w:bookmarkStart w:id="62" w:name="_ref_335296"/>
      <w:r>
        <w:t xml:space="preserve">При отсутствии распоряжения региональных (местных) органов власти период применения зимней надбавки к нормам расхода ГСМ соответствует периоду, установленному в </w:t>
      </w:r>
      <w:hyperlink r:id="rId148" w:history="1">
        <w:r>
          <w:rPr>
            <w:rStyle w:val="afc"/>
          </w:rPr>
          <w:t>Методических рекомендациях</w:t>
        </w:r>
      </w:hyperlink>
      <w:r>
        <w:t xml:space="preserve"> № АМ-23-р.</w:t>
      </w:r>
      <w:bookmarkEnd w:id="62"/>
    </w:p>
    <w:p w:rsidR="003E6996" w:rsidRDefault="003C176A">
      <w:proofErr w:type="gramStart"/>
      <w:r>
        <w:rPr>
          <w:i/>
        </w:rPr>
        <w:t>(Основание:</w:t>
      </w:r>
      <w:proofErr w:type="gramEnd"/>
      <w:r>
        <w:rPr>
          <w:i/>
        </w:rPr>
        <w:t xml:space="preserve"> </w:t>
      </w:r>
      <w:proofErr w:type="gramStart"/>
      <w:r>
        <w:rPr>
          <w:i/>
        </w:rPr>
        <w:t xml:space="preserve">Методические </w:t>
      </w:r>
      <w:hyperlink r:id="rId149" w:history="1">
        <w:r>
          <w:rPr>
            <w:rStyle w:val="afc"/>
            <w:i/>
          </w:rPr>
          <w:t>рекомендации</w:t>
        </w:r>
      </w:hyperlink>
      <w:r>
        <w:rPr>
          <w:i/>
        </w:rPr>
        <w:t xml:space="preserve"> № АМ-23-р)</w:t>
      </w:r>
      <w:proofErr w:type="gramEnd"/>
    </w:p>
    <w:p w:rsidR="003E6996" w:rsidRDefault="003C176A">
      <w:pPr>
        <w:pStyle w:val="2"/>
      </w:pPr>
      <w:bookmarkStart w:id="63" w:name="_ref_335297"/>
      <w:r>
        <w:t>Передача материальных запасов подрядчику для изготовления (создания) объектов нефинансовых активов осуществляется по Накладной на отпуск материалов (материальных ценностей) на сторону (</w:t>
      </w:r>
      <w:hyperlink r:id="rId150" w:history="1">
        <w:r>
          <w:rPr>
            <w:rStyle w:val="afc"/>
          </w:rPr>
          <w:t>ф. 0504205</w:t>
        </w:r>
      </w:hyperlink>
      <w:r>
        <w:t>).</w:t>
      </w:r>
      <w:bookmarkEnd w:id="63"/>
    </w:p>
    <w:p w:rsidR="003E6996" w:rsidRDefault="003C176A">
      <w:r>
        <w:rPr>
          <w:i/>
        </w:rPr>
        <w:t xml:space="preserve">(Основание: </w:t>
      </w:r>
      <w:hyperlink r:id="rId151" w:history="1">
        <w:r>
          <w:rPr>
            <w:rStyle w:val="afc"/>
            <w:i/>
          </w:rPr>
          <w:t>п. 116</w:t>
        </w:r>
      </w:hyperlink>
      <w:r>
        <w:rPr>
          <w:i/>
        </w:rPr>
        <w:t xml:space="preserve"> Инструкции № 157н)</w:t>
      </w:r>
    </w:p>
    <w:p w:rsidR="003E6996" w:rsidRDefault="003C176A">
      <w:pPr>
        <w:pStyle w:val="2"/>
      </w:pPr>
      <w:bookmarkStart w:id="64" w:name="_ref_335298"/>
      <w:r>
        <w:t>Выдача запасных частей и хозяйственных материалов (</w:t>
      </w:r>
      <w:proofErr w:type="spellStart"/>
      <w:r>
        <w:t>электролампочек</w:t>
      </w:r>
      <w:proofErr w:type="spellEnd"/>
      <w:r>
        <w:t>, мыла, щеток и т.п.) на хозяйственные нужды оформляется Ведомостью выдачи материальных ценностей на нужды учреждения (</w:t>
      </w:r>
      <w:hyperlink r:id="rId152" w:history="1">
        <w:r>
          <w:rPr>
            <w:rStyle w:val="afc"/>
          </w:rPr>
          <w:t>ф. 0504210</w:t>
        </w:r>
      </w:hyperlink>
      <w:r>
        <w:t>), которая является основанием для их списания.</w:t>
      </w:r>
      <w:bookmarkEnd w:id="64"/>
    </w:p>
    <w:p w:rsidR="003E6996" w:rsidRDefault="003C176A">
      <w:r>
        <w:rPr>
          <w:i/>
        </w:rPr>
        <w:t xml:space="preserve">(Основание: </w:t>
      </w:r>
      <w:hyperlink r:id="rId153" w:history="1">
        <w:r>
          <w:rPr>
            <w:rStyle w:val="afc"/>
            <w:i/>
          </w:rPr>
          <w:t>п. 9</w:t>
        </w:r>
      </w:hyperlink>
      <w:r>
        <w:rPr>
          <w:i/>
        </w:rPr>
        <w:t xml:space="preserve"> СГС "Учетная политика")</w:t>
      </w:r>
    </w:p>
    <w:p w:rsidR="003E6996" w:rsidRDefault="003C176A">
      <w:pPr>
        <w:pStyle w:val="2"/>
      </w:pPr>
      <w:bookmarkStart w:id="65" w:name="_ref_335299"/>
      <w:r>
        <w:t>Товары, приобретенные для продажи, принимаются к учету и в дальнейшем отражаются по их фактической стоимости.</w:t>
      </w:r>
      <w:bookmarkEnd w:id="65"/>
    </w:p>
    <w:p w:rsidR="003E6996" w:rsidRDefault="003C176A">
      <w:r>
        <w:rPr>
          <w:i/>
        </w:rPr>
        <w:t xml:space="preserve">(Основание: </w:t>
      </w:r>
      <w:hyperlink r:id="rId154" w:history="1">
        <w:r>
          <w:rPr>
            <w:rStyle w:val="afc"/>
            <w:i/>
          </w:rPr>
          <w:t>п. 125</w:t>
        </w:r>
      </w:hyperlink>
      <w:r>
        <w:rPr>
          <w:i/>
        </w:rPr>
        <w:t xml:space="preserve"> Инструкции № 157н)</w:t>
      </w:r>
    </w:p>
    <w:p w:rsidR="003E6996" w:rsidRDefault="003C176A">
      <w:pPr>
        <w:pStyle w:val="2"/>
      </w:pPr>
      <w:bookmarkStart w:id="66" w:name="_ref_335300"/>
      <w:r>
        <w:lastRenderedPageBreak/>
        <w:t>Аналитический учет товаров, переданных на реализацию, ведется в разрезе материально-ответственных лиц, мест реализации.</w:t>
      </w:r>
      <w:bookmarkEnd w:id="66"/>
    </w:p>
    <w:p w:rsidR="003E6996" w:rsidRDefault="003C176A">
      <w:r>
        <w:rPr>
          <w:i/>
        </w:rPr>
        <w:t xml:space="preserve">(Основание: </w:t>
      </w:r>
      <w:hyperlink r:id="rId155" w:history="1">
        <w:r>
          <w:rPr>
            <w:rStyle w:val="afc"/>
            <w:i/>
          </w:rPr>
          <w:t>п. 126</w:t>
        </w:r>
      </w:hyperlink>
      <w:r>
        <w:rPr>
          <w:i/>
        </w:rPr>
        <w:t xml:space="preserve"> Инструкции № 157н)</w:t>
      </w:r>
    </w:p>
    <w:p w:rsidR="003E6996" w:rsidRDefault="003C176A">
      <w:pPr>
        <w:pStyle w:val="1"/>
      </w:pPr>
      <w:bookmarkStart w:id="67" w:name="_ref_16069"/>
      <w:r>
        <w:t>Себестоимость</w:t>
      </w:r>
      <w:bookmarkEnd w:id="67"/>
    </w:p>
    <w:p w:rsidR="003E6996" w:rsidRDefault="003C176A">
      <w:r>
        <w:rPr>
          <w:b/>
        </w:rPr>
        <w:t>Общие положения</w:t>
      </w:r>
    </w:p>
    <w:p w:rsidR="003E6996" w:rsidRDefault="003C176A">
      <w:pPr>
        <w:pStyle w:val="2"/>
      </w:pPr>
      <w:bookmarkStart w:id="68" w:name="_ref_357328"/>
      <w:r>
        <w:t>Себестоимость оказанных услуг определяется отдельно для каждого вида услуг и состоит из прямых, накладных и общехозяйственных расходов.</w:t>
      </w:r>
      <w:bookmarkEnd w:id="68"/>
    </w:p>
    <w:p w:rsidR="003E6996" w:rsidRDefault="003C176A">
      <w:r>
        <w:rPr>
          <w:i/>
        </w:rPr>
        <w:t xml:space="preserve">(Основание: </w:t>
      </w:r>
      <w:hyperlink r:id="rId156" w:history="1">
        <w:r>
          <w:rPr>
            <w:rStyle w:val="afc"/>
            <w:i/>
          </w:rPr>
          <w:t>п. п. 134</w:t>
        </w:r>
      </w:hyperlink>
      <w:r>
        <w:rPr>
          <w:i/>
        </w:rPr>
        <w:t xml:space="preserve">, </w:t>
      </w:r>
      <w:hyperlink r:id="rId157" w:history="1">
        <w:r>
          <w:rPr>
            <w:rStyle w:val="afc"/>
            <w:i/>
          </w:rPr>
          <w:t>135</w:t>
        </w:r>
      </w:hyperlink>
      <w:r>
        <w:rPr>
          <w:i/>
        </w:rPr>
        <w:t xml:space="preserve"> Инструкции № 157н)</w:t>
      </w:r>
    </w:p>
    <w:p w:rsidR="003E6996" w:rsidRDefault="003C176A">
      <w:pPr>
        <w:pStyle w:val="2"/>
      </w:pPr>
      <w:bookmarkStart w:id="69" w:name="_ref_364348"/>
      <w:r>
        <w:t>Прямыми расходами признаются расходы, которые осуществлены непосредственно для оказания конкретного вида услуг.</w:t>
      </w:r>
      <w:bookmarkEnd w:id="69"/>
    </w:p>
    <w:p w:rsidR="003E6996" w:rsidRDefault="003C176A">
      <w:r>
        <w:t>Накладными расходами признаются расходы, которые непосредственно не связаны с оказанием услуг, однако осуществлены для обеспечения оказания услуг.</w:t>
      </w:r>
    </w:p>
    <w:p w:rsidR="003E6996" w:rsidRDefault="003C176A">
      <w:r>
        <w:t>Общехозяйственными признаются расходы, которые не связаны с оказанием услуг и осуществлены для обеспечения функционирования учреждения в целом как хозяйствующего субъекта.</w:t>
      </w:r>
    </w:p>
    <w:p w:rsidR="003E6996" w:rsidRDefault="003C176A">
      <w:r>
        <w:rPr>
          <w:b/>
        </w:rPr>
        <w:t>Оказание услуг</w:t>
      </w:r>
    </w:p>
    <w:p w:rsidR="003E6996" w:rsidRDefault="003C176A">
      <w:pPr>
        <w:pStyle w:val="2"/>
      </w:pPr>
      <w:bookmarkStart w:id="70" w:name="_ref_364349"/>
      <w:r>
        <w:t>В составе прямых расходов отражаются:</w:t>
      </w:r>
      <w:bookmarkEnd w:id="70"/>
    </w:p>
    <w:p w:rsidR="003E6996" w:rsidRDefault="003C176A">
      <w:pPr>
        <w:pStyle w:val="ab"/>
        <w:numPr>
          <w:ilvl w:val="0"/>
          <w:numId w:val="6"/>
        </w:numPr>
        <w:spacing w:after="0"/>
        <w:ind w:left="482"/>
        <w:jc w:val="both"/>
      </w:pPr>
      <w:r>
        <w:t>расходы на оплату труда и начисления на выплаты по оплате труда работников, непосредственно участвующих в оказании услуг;</w:t>
      </w:r>
    </w:p>
    <w:p w:rsidR="003E6996" w:rsidRDefault="003C176A">
      <w:pPr>
        <w:pStyle w:val="ab"/>
        <w:numPr>
          <w:ilvl w:val="0"/>
          <w:numId w:val="6"/>
        </w:numPr>
        <w:spacing w:after="0"/>
        <w:ind w:left="482"/>
        <w:jc w:val="both"/>
      </w:pPr>
      <w:r>
        <w:t>расходы на приобретение материальных запасов, потребляемых в процессе оказания услуг;</w:t>
      </w:r>
    </w:p>
    <w:p w:rsidR="003E6996" w:rsidRDefault="003C176A">
      <w:pPr>
        <w:pStyle w:val="ab"/>
        <w:numPr>
          <w:ilvl w:val="0"/>
          <w:numId w:val="6"/>
        </w:numPr>
        <w:spacing w:after="0"/>
        <w:ind w:left="482"/>
        <w:jc w:val="both"/>
      </w:pPr>
      <w:r>
        <w:t>расходы на приобретение основных сре</w:t>
      </w:r>
      <w:proofErr w:type="gramStart"/>
      <w:r>
        <w:t>дств ст</w:t>
      </w:r>
      <w:proofErr w:type="gramEnd"/>
      <w:r>
        <w:t>оимостью до 10 000 руб. включительно, используемых непосредственно для оказания услуг;</w:t>
      </w:r>
    </w:p>
    <w:p w:rsidR="003E6996" w:rsidRDefault="003C176A">
      <w:pPr>
        <w:pStyle w:val="ab"/>
        <w:numPr>
          <w:ilvl w:val="0"/>
          <w:numId w:val="6"/>
        </w:numPr>
        <w:spacing w:after="0"/>
        <w:ind w:left="482"/>
        <w:jc w:val="both"/>
      </w:pPr>
      <w:r>
        <w:t>амортизация основных средств, непосредственно используемых для оказания услуг;</w:t>
      </w:r>
    </w:p>
    <w:p w:rsidR="003E6996" w:rsidRDefault="003C176A">
      <w:pPr>
        <w:pStyle w:val="ab"/>
        <w:numPr>
          <w:ilvl w:val="0"/>
          <w:numId w:val="6"/>
        </w:numPr>
        <w:spacing w:after="0"/>
        <w:ind w:left="482"/>
        <w:jc w:val="both"/>
      </w:pPr>
      <w:r>
        <w:t>другие расходы, непосредственно связанные с оказанием услуг.</w:t>
      </w:r>
    </w:p>
    <w:p w:rsidR="003E6996" w:rsidRDefault="003C176A">
      <w:pPr>
        <w:pStyle w:val="2"/>
      </w:pPr>
      <w:bookmarkStart w:id="71" w:name="_ref_364352"/>
      <w:r>
        <w:t>В составе накладных расходов при оказании услуг отражаются:</w:t>
      </w:r>
      <w:bookmarkEnd w:id="71"/>
    </w:p>
    <w:p w:rsidR="003E6996" w:rsidRDefault="003C176A">
      <w:pPr>
        <w:pStyle w:val="ab"/>
        <w:numPr>
          <w:ilvl w:val="0"/>
          <w:numId w:val="7"/>
        </w:numPr>
        <w:spacing w:after="0"/>
        <w:ind w:left="482"/>
        <w:jc w:val="both"/>
      </w:pPr>
      <w:r>
        <w:t>расходы на оплату труда и начисления на выплаты по оплате труда работников, обеспечивающих оказание услуг;</w:t>
      </w:r>
    </w:p>
    <w:p w:rsidR="003E6996" w:rsidRDefault="003C176A">
      <w:pPr>
        <w:pStyle w:val="ab"/>
        <w:numPr>
          <w:ilvl w:val="0"/>
          <w:numId w:val="7"/>
        </w:numPr>
        <w:spacing w:after="0"/>
        <w:ind w:left="482"/>
        <w:jc w:val="both"/>
      </w:pPr>
      <w:r>
        <w:t>амортизация основных средств, обеспечивающих оказание услуг;</w:t>
      </w:r>
    </w:p>
    <w:p w:rsidR="003E6996" w:rsidRDefault="003C176A">
      <w:pPr>
        <w:pStyle w:val="ab"/>
        <w:numPr>
          <w:ilvl w:val="0"/>
          <w:numId w:val="7"/>
        </w:numPr>
        <w:spacing w:after="0"/>
        <w:ind w:left="482"/>
        <w:jc w:val="both"/>
      </w:pPr>
      <w:r>
        <w:t>расходы на содержание имущества, используемого при оказании услуг.</w:t>
      </w:r>
    </w:p>
    <w:p w:rsidR="003E6996" w:rsidRDefault="003C176A">
      <w:r>
        <w:rPr>
          <w:b/>
        </w:rPr>
        <w:t>Общехозяйственные расходы</w:t>
      </w:r>
    </w:p>
    <w:p w:rsidR="003E6996" w:rsidRDefault="003C176A">
      <w:pPr>
        <w:pStyle w:val="2"/>
      </w:pPr>
      <w:bookmarkStart w:id="72" w:name="_ref_364361"/>
      <w:r>
        <w:t>В составе общехозяйственных расходов выделяются расходы, распределяемые и не распределяемые на себестоимость услуг.</w:t>
      </w:r>
      <w:bookmarkEnd w:id="72"/>
    </w:p>
    <w:p w:rsidR="003E6996" w:rsidRDefault="003C176A">
      <w:r>
        <w:rPr>
          <w:i/>
        </w:rPr>
        <w:t xml:space="preserve">(Основание: </w:t>
      </w:r>
      <w:hyperlink r:id="rId158" w:history="1">
        <w:r>
          <w:rPr>
            <w:rStyle w:val="afc"/>
            <w:i/>
          </w:rPr>
          <w:t>п. 135</w:t>
        </w:r>
      </w:hyperlink>
      <w:r>
        <w:rPr>
          <w:i/>
        </w:rPr>
        <w:t xml:space="preserve"> Инструкции № 157н)</w:t>
      </w:r>
    </w:p>
    <w:p w:rsidR="003E6996" w:rsidRDefault="003C176A">
      <w:pPr>
        <w:pStyle w:val="2"/>
      </w:pPr>
      <w:bookmarkStart w:id="73" w:name="_ref_364362"/>
      <w:r>
        <w:t>В составе общехозяйственных расходов, распределяемых на себестоимость, отражаются:</w:t>
      </w:r>
      <w:bookmarkEnd w:id="73"/>
    </w:p>
    <w:p w:rsidR="003E6996" w:rsidRDefault="003C176A">
      <w:pPr>
        <w:pStyle w:val="ab"/>
        <w:numPr>
          <w:ilvl w:val="0"/>
          <w:numId w:val="8"/>
        </w:numPr>
        <w:spacing w:after="0"/>
        <w:ind w:left="482"/>
        <w:jc w:val="both"/>
      </w:pPr>
      <w:r>
        <w:t>расходы на оплату коммунальных услуг;</w:t>
      </w:r>
    </w:p>
    <w:p w:rsidR="003E6996" w:rsidRDefault="003C176A">
      <w:pPr>
        <w:pStyle w:val="ab"/>
        <w:numPr>
          <w:ilvl w:val="0"/>
          <w:numId w:val="8"/>
        </w:numPr>
        <w:spacing w:after="0"/>
        <w:ind w:left="482"/>
        <w:jc w:val="both"/>
      </w:pPr>
      <w:r>
        <w:t>расходы на оплату услуг связи;</w:t>
      </w:r>
    </w:p>
    <w:p w:rsidR="003E6996" w:rsidRDefault="003C176A">
      <w:pPr>
        <w:pStyle w:val="ab"/>
        <w:numPr>
          <w:ilvl w:val="0"/>
          <w:numId w:val="8"/>
        </w:numPr>
        <w:spacing w:after="0"/>
        <w:ind w:left="482"/>
        <w:jc w:val="both"/>
      </w:pPr>
      <w:r>
        <w:t>расходы на оплату транспортных услуг;</w:t>
      </w:r>
    </w:p>
    <w:p w:rsidR="003E6996" w:rsidRDefault="003C176A">
      <w:pPr>
        <w:pStyle w:val="ab"/>
        <w:numPr>
          <w:ilvl w:val="0"/>
          <w:numId w:val="8"/>
        </w:numPr>
        <w:spacing w:after="0"/>
        <w:ind w:left="482"/>
        <w:jc w:val="both"/>
      </w:pPr>
      <w:r>
        <w:t>расходы на приобретение материальных запасов, израсходованных на общехозяйственные нужды;</w:t>
      </w:r>
    </w:p>
    <w:p w:rsidR="003E6996" w:rsidRDefault="003C176A">
      <w:pPr>
        <w:pStyle w:val="ab"/>
        <w:numPr>
          <w:ilvl w:val="0"/>
          <w:numId w:val="8"/>
        </w:numPr>
        <w:spacing w:after="0"/>
        <w:ind w:left="482"/>
        <w:jc w:val="both"/>
      </w:pPr>
      <w:r>
        <w:t>расходы на охрану.</w:t>
      </w:r>
    </w:p>
    <w:p w:rsidR="003E6996" w:rsidRDefault="003C176A">
      <w:pPr>
        <w:pStyle w:val="2"/>
      </w:pPr>
      <w:bookmarkStart w:id="74" w:name="_ref_364363"/>
      <w:r>
        <w:t>В составе общехозяйственных расходов, не распределяемых на себестоимость, отражаются:</w:t>
      </w:r>
      <w:bookmarkEnd w:id="74"/>
    </w:p>
    <w:p w:rsidR="003E6996" w:rsidRDefault="003C176A">
      <w:pPr>
        <w:pStyle w:val="ab"/>
        <w:numPr>
          <w:ilvl w:val="0"/>
          <w:numId w:val="9"/>
        </w:numPr>
        <w:spacing w:after="0"/>
        <w:ind w:left="482"/>
        <w:jc w:val="both"/>
      </w:pPr>
      <w:r>
        <w:lastRenderedPageBreak/>
        <w:t>расходы на оплату труда и начисления на выплаты по оплате труда работников, не принимающих участия в оказании услуг;</w:t>
      </w:r>
    </w:p>
    <w:p w:rsidR="003E6996" w:rsidRDefault="003C176A">
      <w:pPr>
        <w:pStyle w:val="ab"/>
        <w:numPr>
          <w:ilvl w:val="0"/>
          <w:numId w:val="9"/>
        </w:numPr>
        <w:spacing w:after="0"/>
        <w:ind w:left="482"/>
        <w:jc w:val="both"/>
      </w:pPr>
      <w:r>
        <w:t>расходы на амортизацию основных средств, которые не задействованы в оказании услуг;</w:t>
      </w:r>
    </w:p>
    <w:p w:rsidR="003E6996" w:rsidRDefault="003C176A">
      <w:pPr>
        <w:pStyle w:val="ab"/>
        <w:numPr>
          <w:ilvl w:val="0"/>
          <w:numId w:val="9"/>
        </w:numPr>
        <w:spacing w:after="0"/>
        <w:ind w:left="482"/>
        <w:jc w:val="both"/>
      </w:pPr>
      <w:r>
        <w:t>расходы на содержание и ремонт имущества, не используемого в оказании услуг;</w:t>
      </w:r>
    </w:p>
    <w:p w:rsidR="003E6996" w:rsidRDefault="003C176A">
      <w:pPr>
        <w:pStyle w:val="ab"/>
        <w:numPr>
          <w:ilvl w:val="0"/>
          <w:numId w:val="9"/>
        </w:numPr>
        <w:spacing w:after="0"/>
        <w:ind w:left="482"/>
        <w:jc w:val="both"/>
      </w:pPr>
      <w:r>
        <w:t>прочие расходы на общехозяйственные нужды.</w:t>
      </w:r>
    </w:p>
    <w:p w:rsidR="003E6996" w:rsidRDefault="003C176A">
      <w:r>
        <w:rPr>
          <w:b/>
        </w:rPr>
        <w:t>Распределение расходов на себестоимость (финансовый результат)</w:t>
      </w:r>
    </w:p>
    <w:p w:rsidR="003E6996" w:rsidRDefault="003C176A">
      <w:pPr>
        <w:pStyle w:val="2"/>
      </w:pPr>
      <w:bookmarkStart w:id="75" w:name="_ref_364364"/>
      <w:r>
        <w:t>Прямые затраты относятся на себестоимость способом прямого расчета (фактических затрат).</w:t>
      </w:r>
      <w:bookmarkEnd w:id="75"/>
    </w:p>
    <w:p w:rsidR="003E6996" w:rsidRDefault="003C176A">
      <w:r>
        <w:rPr>
          <w:i/>
        </w:rPr>
        <w:t xml:space="preserve">(Основание: </w:t>
      </w:r>
      <w:hyperlink r:id="rId159" w:history="1">
        <w:r>
          <w:rPr>
            <w:rStyle w:val="afc"/>
            <w:i/>
          </w:rPr>
          <w:t>п. 134</w:t>
        </w:r>
      </w:hyperlink>
      <w:r>
        <w:rPr>
          <w:i/>
        </w:rPr>
        <w:t xml:space="preserve"> Инструкции № 157н)</w:t>
      </w:r>
    </w:p>
    <w:p w:rsidR="003E6996" w:rsidRDefault="003C176A">
      <w:pPr>
        <w:pStyle w:val="2"/>
      </w:pPr>
      <w:bookmarkStart w:id="76" w:name="_ref_364367"/>
      <w:r>
        <w:t>Накладные расходы по окончании месяца в полной сумме относятся на себестоимость услуг.</w:t>
      </w:r>
      <w:bookmarkEnd w:id="76"/>
    </w:p>
    <w:p w:rsidR="003E6996" w:rsidRDefault="003C176A">
      <w:r>
        <w:rPr>
          <w:i/>
        </w:rPr>
        <w:t xml:space="preserve">(Основание: </w:t>
      </w:r>
      <w:hyperlink r:id="rId160" w:history="1">
        <w:r>
          <w:rPr>
            <w:rStyle w:val="afc"/>
            <w:i/>
          </w:rPr>
          <w:t>п. 134</w:t>
        </w:r>
      </w:hyperlink>
      <w:r>
        <w:rPr>
          <w:i/>
        </w:rPr>
        <w:t xml:space="preserve"> Инструкции № 157н)</w:t>
      </w:r>
    </w:p>
    <w:p w:rsidR="003E6996" w:rsidRDefault="003C176A">
      <w:pPr>
        <w:pStyle w:val="2"/>
      </w:pPr>
      <w:bookmarkStart w:id="77" w:name="_ref_364368"/>
      <w:r>
        <w:t>Распределяемые общехозяйственные расходы в полной сумме относятся на себестоимость услуг по окончании месяца.</w:t>
      </w:r>
      <w:bookmarkEnd w:id="77"/>
    </w:p>
    <w:p w:rsidR="003E6996" w:rsidRDefault="003C176A">
      <w:r>
        <w:rPr>
          <w:i/>
        </w:rPr>
        <w:t xml:space="preserve">(Основание: </w:t>
      </w:r>
      <w:hyperlink r:id="rId161" w:history="1">
        <w:r>
          <w:rPr>
            <w:rStyle w:val="afc"/>
            <w:i/>
          </w:rPr>
          <w:t>п. п. 134</w:t>
        </w:r>
      </w:hyperlink>
      <w:r>
        <w:rPr>
          <w:i/>
        </w:rPr>
        <w:t xml:space="preserve">, </w:t>
      </w:r>
      <w:hyperlink r:id="rId162" w:history="1">
        <w:r>
          <w:rPr>
            <w:rStyle w:val="afc"/>
            <w:i/>
          </w:rPr>
          <w:t>135</w:t>
        </w:r>
      </w:hyperlink>
      <w:r>
        <w:rPr>
          <w:i/>
        </w:rPr>
        <w:t xml:space="preserve"> Инструкции № 157н)</w:t>
      </w:r>
    </w:p>
    <w:p w:rsidR="003E6996" w:rsidRDefault="003C176A">
      <w:pPr>
        <w:pStyle w:val="2"/>
      </w:pPr>
      <w:bookmarkStart w:id="78" w:name="_ref_364369"/>
      <w:r>
        <w:t>Не распределяемые на себестоимость общехозяйственные расходы относятся на увеличение расходов текущего финансового года.</w:t>
      </w:r>
      <w:bookmarkEnd w:id="78"/>
    </w:p>
    <w:p w:rsidR="003E6996" w:rsidRDefault="003C176A">
      <w:r>
        <w:rPr>
          <w:i/>
        </w:rPr>
        <w:t xml:space="preserve">(Основание: </w:t>
      </w:r>
      <w:hyperlink r:id="rId163" w:history="1">
        <w:r>
          <w:rPr>
            <w:rStyle w:val="afc"/>
            <w:i/>
          </w:rPr>
          <w:t>п. 135</w:t>
        </w:r>
      </w:hyperlink>
      <w:r>
        <w:rPr>
          <w:i/>
        </w:rPr>
        <w:t xml:space="preserve"> Инструкции № 157н)</w:t>
      </w:r>
    </w:p>
    <w:p w:rsidR="003E6996" w:rsidRDefault="003C176A">
      <w:pPr>
        <w:pStyle w:val="1"/>
      </w:pPr>
      <w:bookmarkStart w:id="79" w:name="_ref_16106"/>
      <w:r>
        <w:t>Денежные средства, денежные эквиваленты и денежные документы</w:t>
      </w:r>
      <w:bookmarkEnd w:id="79"/>
    </w:p>
    <w:p w:rsidR="003E6996" w:rsidRDefault="003C176A">
      <w:pPr>
        <w:pStyle w:val="2"/>
      </w:pPr>
      <w:bookmarkStart w:id="80" w:name="_ref_371472"/>
      <w:r>
        <w:t xml:space="preserve">Учет денежных средств осуществляется в соответствии с требованиями, установленными </w:t>
      </w:r>
      <w:hyperlink r:id="rId164" w:history="1">
        <w:r>
          <w:rPr>
            <w:rStyle w:val="afc"/>
          </w:rPr>
          <w:t>Порядком</w:t>
        </w:r>
      </w:hyperlink>
      <w:r>
        <w:t xml:space="preserve"> ведения кассовых операций.</w:t>
      </w:r>
      <w:bookmarkEnd w:id="80"/>
    </w:p>
    <w:p w:rsidR="003E6996" w:rsidRDefault="003C176A">
      <w:proofErr w:type="gramStart"/>
      <w:r>
        <w:rPr>
          <w:i/>
        </w:rPr>
        <w:t>(Основание:</w:t>
      </w:r>
      <w:proofErr w:type="gramEnd"/>
      <w:r>
        <w:rPr>
          <w:i/>
        </w:rPr>
        <w:t xml:space="preserve"> </w:t>
      </w:r>
      <w:hyperlink r:id="rId165" w:history="1">
        <w:proofErr w:type="gramStart"/>
        <w:r>
          <w:rPr>
            <w:rStyle w:val="afc"/>
            <w:i/>
          </w:rPr>
          <w:t>Указание</w:t>
        </w:r>
      </w:hyperlink>
      <w:r>
        <w:rPr>
          <w:i/>
        </w:rPr>
        <w:t xml:space="preserve"> № 3210-У)</w:t>
      </w:r>
      <w:proofErr w:type="gramEnd"/>
    </w:p>
    <w:p w:rsidR="003E6996" w:rsidRDefault="003C176A">
      <w:pPr>
        <w:pStyle w:val="2"/>
      </w:pPr>
      <w:bookmarkStart w:id="81" w:name="_ref_378457"/>
      <w:r>
        <w:t xml:space="preserve">Кассовая книга </w:t>
      </w:r>
      <w:hyperlink r:id="rId166" w:history="1">
        <w:r>
          <w:rPr>
            <w:rStyle w:val="afc"/>
          </w:rPr>
          <w:t>(ф. 0504514)</w:t>
        </w:r>
      </w:hyperlink>
      <w:r>
        <w:t xml:space="preserve"> оформляется на бумажном носителе с при</w:t>
      </w:r>
      <w:r w:rsidR="001C6508">
        <w:t>менением компьютерной программы 1С. Предприятие.8.3. БГУ</w:t>
      </w:r>
      <w:r>
        <w:t>.</w:t>
      </w:r>
      <w:bookmarkEnd w:id="81"/>
    </w:p>
    <w:p w:rsidR="003E6996" w:rsidRDefault="003C176A">
      <w:r>
        <w:rPr>
          <w:i/>
        </w:rPr>
        <w:t xml:space="preserve">(Основание: </w:t>
      </w:r>
      <w:hyperlink r:id="rId167" w:history="1">
        <w:proofErr w:type="spellStart"/>
        <w:r>
          <w:rPr>
            <w:rStyle w:val="afc"/>
            <w:i/>
          </w:rPr>
          <w:t>пп</w:t>
        </w:r>
        <w:proofErr w:type="spellEnd"/>
        <w:r>
          <w:rPr>
            <w:rStyle w:val="afc"/>
            <w:i/>
          </w:rPr>
          <w:t>. 4.7 п. 4</w:t>
        </w:r>
      </w:hyperlink>
      <w:r>
        <w:rPr>
          <w:i/>
        </w:rPr>
        <w:t xml:space="preserve"> Указания № 3210-У)</w:t>
      </w:r>
    </w:p>
    <w:p w:rsidR="003E6996" w:rsidRDefault="003C176A">
      <w:pPr>
        <w:pStyle w:val="2"/>
      </w:pPr>
      <w:bookmarkStart w:id="82" w:name="_ref_378461"/>
      <w:r>
        <w:t>В составе денежных документов учитываются почтовые конверты с марками, отдельно приобретаемые почтовые марки.</w:t>
      </w:r>
      <w:bookmarkEnd w:id="82"/>
    </w:p>
    <w:p w:rsidR="003E6996" w:rsidRDefault="003C176A">
      <w:r>
        <w:rPr>
          <w:i/>
        </w:rPr>
        <w:t xml:space="preserve">(Основание: </w:t>
      </w:r>
      <w:hyperlink r:id="rId168" w:history="1">
        <w:r>
          <w:rPr>
            <w:rStyle w:val="afc"/>
            <w:i/>
          </w:rPr>
          <w:t>п. 169</w:t>
        </w:r>
      </w:hyperlink>
      <w:r>
        <w:rPr>
          <w:i/>
        </w:rPr>
        <w:t xml:space="preserve"> Инструкции № 157н)</w:t>
      </w:r>
    </w:p>
    <w:p w:rsidR="003E6996" w:rsidRDefault="003C176A">
      <w:pPr>
        <w:pStyle w:val="2"/>
      </w:pPr>
      <w:bookmarkStart w:id="83" w:name="_ref_378462"/>
      <w:r>
        <w:t>Денежные документы принимаются в кассу и учитываются по фактической стоимости с учетом всех налогов, в том числе возмещаемых.</w:t>
      </w:r>
      <w:bookmarkEnd w:id="83"/>
    </w:p>
    <w:p w:rsidR="003E6996" w:rsidRDefault="003C176A">
      <w:r>
        <w:rPr>
          <w:i/>
        </w:rPr>
        <w:t xml:space="preserve">(Основание: </w:t>
      </w:r>
      <w:hyperlink r:id="rId169" w:history="1">
        <w:r>
          <w:rPr>
            <w:rStyle w:val="afc"/>
            <w:i/>
          </w:rPr>
          <w:t>п. 9</w:t>
        </w:r>
      </w:hyperlink>
      <w:r>
        <w:rPr>
          <w:i/>
        </w:rPr>
        <w:t xml:space="preserve"> СГС "Учетная политика")</w:t>
      </w:r>
    </w:p>
    <w:p w:rsidR="003E6996" w:rsidRDefault="003C176A">
      <w:pPr>
        <w:pStyle w:val="1"/>
      </w:pPr>
      <w:bookmarkStart w:id="84" w:name="_ref_16254"/>
      <w:r>
        <w:t>Расчеты с дебиторами и кредиторами</w:t>
      </w:r>
      <w:bookmarkEnd w:id="84"/>
    </w:p>
    <w:p w:rsidR="003E6996" w:rsidRDefault="003C176A">
      <w:pPr>
        <w:pStyle w:val="2"/>
      </w:pPr>
      <w:bookmarkStart w:id="85" w:name="_ref_433105"/>
      <w:r>
        <w:t>Сумма ущерба от недостач (хищений) материальных ценностей определяется исходя из текущей восстановительной стоимости, устанавливаемой комиссией по поступлению и выбытию активов.</w:t>
      </w:r>
      <w:bookmarkEnd w:id="85"/>
    </w:p>
    <w:p w:rsidR="003E6996" w:rsidRDefault="003C176A">
      <w:r>
        <w:rPr>
          <w:i/>
        </w:rPr>
        <w:t xml:space="preserve">(Основание: </w:t>
      </w:r>
      <w:hyperlink r:id="rId170" w:history="1">
        <w:r>
          <w:rPr>
            <w:rStyle w:val="afc"/>
            <w:i/>
          </w:rPr>
          <w:t>п. п. 6</w:t>
        </w:r>
      </w:hyperlink>
      <w:r>
        <w:rPr>
          <w:i/>
        </w:rPr>
        <w:t xml:space="preserve">, </w:t>
      </w:r>
      <w:hyperlink r:id="rId171" w:history="1">
        <w:r>
          <w:rPr>
            <w:rStyle w:val="afc"/>
            <w:i/>
          </w:rPr>
          <w:t>220</w:t>
        </w:r>
      </w:hyperlink>
      <w:r>
        <w:rPr>
          <w:i/>
        </w:rPr>
        <w:t xml:space="preserve"> Инструкции № 157н)</w:t>
      </w:r>
    </w:p>
    <w:p w:rsidR="003E6996" w:rsidRDefault="003C176A">
      <w:pPr>
        <w:pStyle w:val="2"/>
      </w:pPr>
      <w:bookmarkStart w:id="86" w:name="_ref_433106"/>
      <w:r>
        <w:t>Задолженность дебиторов по предъявленным к ним штрафам, пеням, иным санкциям отражается в учете при признании претензии дебитором или в момент вступления в законную силу решения суда об их взыскании.</w:t>
      </w:r>
      <w:bookmarkEnd w:id="86"/>
    </w:p>
    <w:p w:rsidR="003E6996" w:rsidRDefault="003C176A">
      <w:r>
        <w:rPr>
          <w:i/>
        </w:rPr>
        <w:t xml:space="preserve">(Основание: </w:t>
      </w:r>
      <w:hyperlink r:id="rId172" w:history="1">
        <w:r>
          <w:rPr>
            <w:rStyle w:val="afc"/>
            <w:i/>
          </w:rPr>
          <w:t>п. 9</w:t>
        </w:r>
      </w:hyperlink>
      <w:r>
        <w:rPr>
          <w:i/>
        </w:rPr>
        <w:t xml:space="preserve"> СГС "Учетная политика")</w:t>
      </w:r>
    </w:p>
    <w:p w:rsidR="003E6996" w:rsidRDefault="003C176A">
      <w:pPr>
        <w:pStyle w:val="2"/>
      </w:pPr>
      <w:bookmarkStart w:id="87" w:name="_ref_433107"/>
      <w:r>
        <w:lastRenderedPageBreak/>
        <w:t>Поступление денежных средств от виновного лица в погашение ущерба, причиненного финансовым активам, отражается по тому же коду финансового обеспечения (деятельности), по которому осуществлялся их учет.</w:t>
      </w:r>
      <w:bookmarkEnd w:id="87"/>
    </w:p>
    <w:p w:rsidR="003E6996" w:rsidRDefault="003C176A">
      <w:r>
        <w:rPr>
          <w:i/>
        </w:rPr>
        <w:t xml:space="preserve">(Основание: </w:t>
      </w:r>
      <w:hyperlink r:id="rId173" w:history="1">
        <w:r>
          <w:rPr>
            <w:rStyle w:val="afc"/>
            <w:i/>
          </w:rPr>
          <w:t>п. 9</w:t>
        </w:r>
      </w:hyperlink>
      <w:r>
        <w:rPr>
          <w:i/>
        </w:rPr>
        <w:t xml:space="preserve"> СГС "Учетная политика")</w:t>
      </w:r>
    </w:p>
    <w:p w:rsidR="003E6996" w:rsidRDefault="003C176A">
      <w:pPr>
        <w:pStyle w:val="2"/>
      </w:pPr>
      <w:bookmarkStart w:id="88" w:name="_ref_433108"/>
      <w:r>
        <w:t>Возмещение виновным лицом ущерба, причиненного нефинансовым активам, денежными средствами отражается по коду вида деятельности "2" - приносящая доход деятельность (собственные доходы учреждения).</w:t>
      </w:r>
      <w:bookmarkEnd w:id="88"/>
    </w:p>
    <w:p w:rsidR="003E6996" w:rsidRDefault="003C176A">
      <w:r>
        <w:rPr>
          <w:i/>
        </w:rPr>
        <w:t xml:space="preserve">(Основание: </w:t>
      </w:r>
      <w:hyperlink r:id="rId174" w:history="1">
        <w:r>
          <w:rPr>
            <w:rStyle w:val="afc"/>
            <w:i/>
          </w:rPr>
          <w:t>п. 9</w:t>
        </w:r>
      </w:hyperlink>
      <w:r>
        <w:rPr>
          <w:i/>
        </w:rPr>
        <w:t xml:space="preserve"> СГС "Учетная политика")</w:t>
      </w:r>
    </w:p>
    <w:p w:rsidR="003E6996" w:rsidRDefault="003C176A">
      <w:pPr>
        <w:pStyle w:val="2"/>
      </w:pPr>
      <w:bookmarkStart w:id="89" w:name="_ref_433109"/>
      <w:r>
        <w:t>Принятие объектов нефинансовых активов, поступивших в порядке возмещения в натуральной форме ущерба, причиненного виновным лицом, отражается с применением счета 0 401 10 172.</w:t>
      </w:r>
      <w:bookmarkEnd w:id="89"/>
    </w:p>
    <w:p w:rsidR="003E6996" w:rsidRDefault="003C176A">
      <w:r>
        <w:rPr>
          <w:i/>
        </w:rPr>
        <w:t xml:space="preserve">(Основание: </w:t>
      </w:r>
      <w:hyperlink r:id="rId175" w:history="1">
        <w:r>
          <w:rPr>
            <w:rStyle w:val="afc"/>
            <w:i/>
          </w:rPr>
          <w:t>п. 9</w:t>
        </w:r>
      </w:hyperlink>
      <w:r>
        <w:rPr>
          <w:i/>
        </w:rPr>
        <w:t xml:space="preserve"> СГС "Учетная политика")</w:t>
      </w:r>
    </w:p>
    <w:p w:rsidR="003E6996" w:rsidRDefault="003C176A">
      <w:pPr>
        <w:pStyle w:val="2"/>
      </w:pPr>
      <w:bookmarkStart w:id="90" w:name="_ref_433110"/>
      <w:r>
        <w:t>На счете 0 210 05 000 ведутся расчеты с дебиторами по предоставлению учреждением:</w:t>
      </w:r>
      <w:bookmarkEnd w:id="90"/>
    </w:p>
    <w:p w:rsidR="003E6996" w:rsidRDefault="003C176A">
      <w:pPr>
        <w:pStyle w:val="ab"/>
        <w:numPr>
          <w:ilvl w:val="0"/>
          <w:numId w:val="10"/>
        </w:numPr>
        <w:spacing w:after="0"/>
        <w:ind w:left="482"/>
        <w:jc w:val="both"/>
      </w:pPr>
      <w:r>
        <w:t>обеспечений заявок на участие в конкурентных закупках (торгах);</w:t>
      </w:r>
    </w:p>
    <w:p w:rsidR="003E6996" w:rsidRDefault="003C176A">
      <w:pPr>
        <w:pStyle w:val="ab"/>
        <w:numPr>
          <w:ilvl w:val="0"/>
          <w:numId w:val="10"/>
        </w:numPr>
        <w:spacing w:after="0"/>
        <w:ind w:left="482"/>
        <w:jc w:val="both"/>
      </w:pPr>
      <w:r>
        <w:t>обеспечений исполнения контракта (договора);</w:t>
      </w:r>
    </w:p>
    <w:p w:rsidR="003E6996" w:rsidRDefault="003C176A">
      <w:pPr>
        <w:pStyle w:val="ab"/>
        <w:numPr>
          <w:ilvl w:val="0"/>
          <w:numId w:val="10"/>
        </w:numPr>
        <w:spacing w:after="0"/>
        <w:ind w:left="482"/>
        <w:jc w:val="both"/>
      </w:pPr>
      <w:r>
        <w:t>иных залоговых платежей, задатков.</w:t>
      </w:r>
    </w:p>
    <w:p w:rsidR="003E6996" w:rsidRDefault="003C176A">
      <w:r>
        <w:rPr>
          <w:i/>
        </w:rPr>
        <w:t xml:space="preserve">(Основание: </w:t>
      </w:r>
      <w:hyperlink r:id="rId176" w:history="1">
        <w:r>
          <w:rPr>
            <w:rStyle w:val="afc"/>
            <w:i/>
          </w:rPr>
          <w:t>п. п. 235</w:t>
        </w:r>
      </w:hyperlink>
      <w:r>
        <w:rPr>
          <w:i/>
        </w:rPr>
        <w:t xml:space="preserve">, </w:t>
      </w:r>
      <w:hyperlink r:id="rId177" w:history="1">
        <w:r>
          <w:rPr>
            <w:rStyle w:val="afc"/>
            <w:i/>
          </w:rPr>
          <w:t>236</w:t>
        </w:r>
      </w:hyperlink>
      <w:r>
        <w:rPr>
          <w:i/>
        </w:rPr>
        <w:t xml:space="preserve"> Инструкции № 157н)</w:t>
      </w:r>
    </w:p>
    <w:p w:rsidR="003E6996" w:rsidRDefault="003C176A">
      <w:pPr>
        <w:pStyle w:val="2"/>
      </w:pPr>
      <w:bookmarkStart w:id="91" w:name="_ref_433112"/>
      <w:r>
        <w:t>Показатель размера расчетов с учредителем корректируется ежегодно перед составлением годовой отчетности.</w:t>
      </w:r>
      <w:bookmarkEnd w:id="91"/>
    </w:p>
    <w:p w:rsidR="003E6996" w:rsidRDefault="003C176A">
      <w:r>
        <w:rPr>
          <w:i/>
        </w:rPr>
        <w:t xml:space="preserve">(Основание: </w:t>
      </w:r>
      <w:hyperlink r:id="rId178" w:history="1">
        <w:r>
          <w:rPr>
            <w:rStyle w:val="afc"/>
            <w:i/>
          </w:rPr>
          <w:t>п. 74</w:t>
        </w:r>
      </w:hyperlink>
      <w:r>
        <w:rPr>
          <w:i/>
        </w:rPr>
        <w:t xml:space="preserve"> Инструкции № 162н)</w:t>
      </w:r>
    </w:p>
    <w:p w:rsidR="003E6996" w:rsidRDefault="003C176A">
      <w:pPr>
        <w:pStyle w:val="2"/>
      </w:pPr>
      <w:bookmarkStart w:id="92" w:name="_ref_433114"/>
      <w:r>
        <w:t xml:space="preserve">Аналитический учет расчетов с подотчетными лицами ведется в Журнале операций расчетов с подотчетными лицами </w:t>
      </w:r>
      <w:hyperlink r:id="rId179" w:history="1">
        <w:r>
          <w:rPr>
            <w:rStyle w:val="afc"/>
          </w:rPr>
          <w:t>(ф. 0504071)</w:t>
        </w:r>
      </w:hyperlink>
      <w:r>
        <w:t>.</w:t>
      </w:r>
      <w:bookmarkEnd w:id="92"/>
    </w:p>
    <w:p w:rsidR="003E6996" w:rsidRDefault="003C176A">
      <w:r>
        <w:rPr>
          <w:i/>
        </w:rPr>
        <w:t xml:space="preserve">(Основание: </w:t>
      </w:r>
      <w:hyperlink r:id="rId180" w:history="1">
        <w:r>
          <w:rPr>
            <w:rStyle w:val="afc"/>
            <w:i/>
          </w:rPr>
          <w:t>п. 218</w:t>
        </w:r>
      </w:hyperlink>
      <w:r>
        <w:rPr>
          <w:i/>
        </w:rPr>
        <w:t xml:space="preserve"> Инструкции № 157н)</w:t>
      </w:r>
    </w:p>
    <w:p w:rsidR="003E6996" w:rsidRDefault="003C176A">
      <w:pPr>
        <w:pStyle w:val="2"/>
      </w:pPr>
      <w:bookmarkStart w:id="93" w:name="_ref_1975906"/>
      <w:r>
        <w:t>На счете 0 208 00 000 "Расчеты с подотчетными лицами" устанавливаются дополнительные аналитические коды номеров счетов бухгалтерского учета - дополнительная группировка расчет</w:t>
      </w:r>
      <w:r w:rsidR="001C6508">
        <w:t>ов по видам расходов (выбытий)</w:t>
      </w:r>
      <w:r>
        <w:t>.</w:t>
      </w:r>
      <w:bookmarkEnd w:id="93"/>
    </w:p>
    <w:p w:rsidR="003E6996" w:rsidRDefault="003C176A">
      <w:r>
        <w:rPr>
          <w:i/>
        </w:rPr>
        <w:t xml:space="preserve">(Основание: </w:t>
      </w:r>
      <w:hyperlink r:id="rId181" w:history="1">
        <w:r>
          <w:rPr>
            <w:rStyle w:val="afc"/>
            <w:i/>
          </w:rPr>
          <w:t>п. 217</w:t>
        </w:r>
      </w:hyperlink>
      <w:r>
        <w:rPr>
          <w:i/>
        </w:rPr>
        <w:t xml:space="preserve"> Инструкции № 157н)</w:t>
      </w:r>
    </w:p>
    <w:p w:rsidR="003E6996" w:rsidRDefault="003C176A">
      <w:pPr>
        <w:pStyle w:val="2"/>
      </w:pPr>
      <w:bookmarkStart w:id="94" w:name="_ref_826258"/>
      <w:r>
        <w:t>Аналитический учет расчетов с поставщиками за поставленные материальные ценности, оказанные услуги, выполненные работы ведется в Журнале операций расчетов с поставщиками и подрядчиками (</w:t>
      </w:r>
      <w:hyperlink r:id="rId182" w:history="1">
        <w:r>
          <w:rPr>
            <w:rStyle w:val="afc"/>
          </w:rPr>
          <w:t>ф. 0504071</w:t>
        </w:r>
      </w:hyperlink>
      <w:r>
        <w:t>).</w:t>
      </w:r>
      <w:bookmarkEnd w:id="94"/>
    </w:p>
    <w:p w:rsidR="003E6996" w:rsidRDefault="003C176A">
      <w:r>
        <w:rPr>
          <w:i/>
        </w:rPr>
        <w:t xml:space="preserve">(Основание: </w:t>
      </w:r>
      <w:hyperlink r:id="rId183" w:history="1">
        <w:r>
          <w:rPr>
            <w:rStyle w:val="afc"/>
            <w:i/>
          </w:rPr>
          <w:t>п. 257</w:t>
        </w:r>
      </w:hyperlink>
      <w:r>
        <w:rPr>
          <w:i/>
        </w:rPr>
        <w:t xml:space="preserve"> Инструкции № 157н)</w:t>
      </w:r>
    </w:p>
    <w:p w:rsidR="003E6996" w:rsidRDefault="003C176A">
      <w:pPr>
        <w:pStyle w:val="2"/>
      </w:pPr>
      <w:bookmarkStart w:id="95" w:name="_ref_840807"/>
      <w:r>
        <w:t>Аналитический учет расчетов по платежам в бюджеты ведется в Карточке учета средств и расчетов (</w:t>
      </w:r>
      <w:hyperlink r:id="rId184" w:history="1">
        <w:r>
          <w:rPr>
            <w:rStyle w:val="afc"/>
          </w:rPr>
          <w:t>ф. 0504051</w:t>
        </w:r>
      </w:hyperlink>
      <w:r>
        <w:t>).</w:t>
      </w:r>
      <w:bookmarkEnd w:id="95"/>
    </w:p>
    <w:p w:rsidR="003E6996" w:rsidRDefault="003C176A">
      <w:r>
        <w:rPr>
          <w:i/>
        </w:rPr>
        <w:t xml:space="preserve">(Основание: </w:t>
      </w:r>
      <w:hyperlink r:id="rId185" w:history="1">
        <w:r>
          <w:rPr>
            <w:rStyle w:val="afc"/>
            <w:i/>
          </w:rPr>
          <w:t>п. 264</w:t>
        </w:r>
      </w:hyperlink>
      <w:r>
        <w:rPr>
          <w:i/>
        </w:rPr>
        <w:t xml:space="preserve"> Инструкции № 157н)</w:t>
      </w:r>
    </w:p>
    <w:p w:rsidR="003E6996" w:rsidRDefault="003C176A">
      <w:pPr>
        <w:pStyle w:val="2"/>
      </w:pPr>
      <w:bookmarkStart w:id="96" w:name="_ref_848105"/>
      <w:r>
        <w:t>Аналитический учет расчетов по оплате труда ведется в разрезе структурных подразделений.</w:t>
      </w:r>
      <w:bookmarkEnd w:id="96"/>
    </w:p>
    <w:p w:rsidR="003E6996" w:rsidRDefault="003C176A">
      <w:r>
        <w:rPr>
          <w:i/>
        </w:rPr>
        <w:t xml:space="preserve">(Основание: </w:t>
      </w:r>
      <w:hyperlink r:id="rId186" w:history="1">
        <w:r>
          <w:rPr>
            <w:rStyle w:val="afc"/>
            <w:i/>
          </w:rPr>
          <w:t>п. 257</w:t>
        </w:r>
      </w:hyperlink>
      <w:r>
        <w:rPr>
          <w:i/>
        </w:rPr>
        <w:t xml:space="preserve"> Инструкции № 157н)</w:t>
      </w:r>
    </w:p>
    <w:p w:rsidR="003E6996" w:rsidRDefault="003C176A">
      <w:pPr>
        <w:pStyle w:val="2"/>
      </w:pPr>
      <w:bookmarkStart w:id="97" w:name="_ref_870026"/>
      <w:r>
        <w:t>В Табеле учета использования рабочего времени (</w:t>
      </w:r>
      <w:hyperlink r:id="rId187" w:history="1">
        <w:r>
          <w:rPr>
            <w:rStyle w:val="afc"/>
          </w:rPr>
          <w:t>ф. 0504421</w:t>
        </w:r>
      </w:hyperlink>
      <w:r>
        <w:t>) отражаются фактические затраты рабочего времени.</w:t>
      </w:r>
      <w:bookmarkEnd w:id="97"/>
    </w:p>
    <w:p w:rsidR="003E6996" w:rsidRDefault="003C176A">
      <w:proofErr w:type="gramStart"/>
      <w:r>
        <w:rPr>
          <w:i/>
        </w:rPr>
        <w:t>(Основание:</w:t>
      </w:r>
      <w:proofErr w:type="gramEnd"/>
      <w:r>
        <w:rPr>
          <w:i/>
        </w:rPr>
        <w:t xml:space="preserve"> </w:t>
      </w:r>
      <w:proofErr w:type="gramStart"/>
      <w:r>
        <w:rPr>
          <w:i/>
        </w:rPr>
        <w:t xml:space="preserve">Методические </w:t>
      </w:r>
      <w:hyperlink r:id="rId188" w:history="1">
        <w:r>
          <w:rPr>
            <w:rStyle w:val="afc"/>
            <w:i/>
          </w:rPr>
          <w:t>указания</w:t>
        </w:r>
      </w:hyperlink>
      <w:r>
        <w:rPr>
          <w:i/>
        </w:rPr>
        <w:t xml:space="preserve"> № 52н)</w:t>
      </w:r>
      <w:proofErr w:type="gramEnd"/>
    </w:p>
    <w:p w:rsidR="003E6996" w:rsidRDefault="003C176A">
      <w:pPr>
        <w:pStyle w:val="2"/>
      </w:pPr>
      <w:bookmarkStart w:id="98" w:name="_ref_1984600"/>
      <w:r>
        <w:lastRenderedPageBreak/>
        <w:t xml:space="preserve">На счете 0 205 00 000 "Расчеты по доходам" устанавливаются дополнительные аналитические коды номеров счетов бухгалтерского учета - дополнительная группировка расчетов </w:t>
      </w:r>
      <w:r w:rsidR="001C6508">
        <w:t>по видам доходов (поступлений)</w:t>
      </w:r>
      <w:r>
        <w:t>.</w:t>
      </w:r>
      <w:bookmarkEnd w:id="98"/>
    </w:p>
    <w:p w:rsidR="003E6996" w:rsidRDefault="003C176A">
      <w:r>
        <w:rPr>
          <w:i/>
        </w:rPr>
        <w:t xml:space="preserve">(Основание: </w:t>
      </w:r>
      <w:hyperlink r:id="rId189" w:history="1">
        <w:r>
          <w:rPr>
            <w:rStyle w:val="afc"/>
            <w:i/>
          </w:rPr>
          <w:t>п. 199</w:t>
        </w:r>
      </w:hyperlink>
      <w:r>
        <w:rPr>
          <w:i/>
        </w:rPr>
        <w:t xml:space="preserve"> Инструкции № 157н)</w:t>
      </w:r>
    </w:p>
    <w:p w:rsidR="003E6996" w:rsidRDefault="003C176A">
      <w:pPr>
        <w:pStyle w:val="2"/>
      </w:pPr>
      <w:bookmarkStart w:id="99" w:name="_ref_1993296"/>
      <w:r>
        <w:t xml:space="preserve">На счете 0 206 00 000 "Расчеты по выданным авансам" устанавливаются дополнительные аналитические коды номеров счетов бухгалтерского учета - дополнительная группировка расчетов </w:t>
      </w:r>
      <w:r w:rsidR="001C6508">
        <w:t>по видам доходов (поступлений)</w:t>
      </w:r>
      <w:r>
        <w:t>.</w:t>
      </w:r>
      <w:bookmarkEnd w:id="99"/>
    </w:p>
    <w:p w:rsidR="003E6996" w:rsidRDefault="003C176A">
      <w:r>
        <w:rPr>
          <w:i/>
        </w:rPr>
        <w:t xml:space="preserve">(Основание: </w:t>
      </w:r>
      <w:hyperlink r:id="rId190" w:history="1">
        <w:r>
          <w:rPr>
            <w:rStyle w:val="afc"/>
            <w:i/>
          </w:rPr>
          <w:t>п. 204</w:t>
        </w:r>
      </w:hyperlink>
      <w:r>
        <w:rPr>
          <w:i/>
        </w:rPr>
        <w:t xml:space="preserve"> Инструкции № 157н)</w:t>
      </w:r>
    </w:p>
    <w:p w:rsidR="003E6996" w:rsidRDefault="003C176A">
      <w:pPr>
        <w:pStyle w:val="2"/>
      </w:pPr>
      <w:bookmarkStart w:id="100" w:name="_ref_2001994"/>
      <w:r>
        <w:t>На счете 0 302 00 000 "Расчеты по принятым обязательствам" устанавливаются дополнительные аналитические коды номеров счетов бухгалтерского учета - дополнительная группировка расчет</w:t>
      </w:r>
      <w:r w:rsidR="001C6508">
        <w:t>ов по видам расходов (выбытий)</w:t>
      </w:r>
      <w:r>
        <w:t>.</w:t>
      </w:r>
      <w:bookmarkEnd w:id="100"/>
    </w:p>
    <w:p w:rsidR="003E6996" w:rsidRDefault="003C176A">
      <w:r>
        <w:rPr>
          <w:i/>
        </w:rPr>
        <w:t xml:space="preserve">(Основание: </w:t>
      </w:r>
      <w:hyperlink r:id="rId191" w:history="1">
        <w:r>
          <w:rPr>
            <w:rStyle w:val="afc"/>
            <w:i/>
          </w:rPr>
          <w:t>п. 256</w:t>
        </w:r>
      </w:hyperlink>
      <w:r>
        <w:rPr>
          <w:i/>
        </w:rPr>
        <w:t xml:space="preserve"> Инструкции № 157н)</w:t>
      </w:r>
    </w:p>
    <w:p w:rsidR="003E6996" w:rsidRDefault="003C176A">
      <w:pPr>
        <w:pStyle w:val="2"/>
      </w:pPr>
      <w:bookmarkStart w:id="101" w:name="_ref_877325"/>
      <w:r>
        <w:t>По не исполненной в срок и не соответствующей критериям признания актива дебиторской задолженности создается резерв.</w:t>
      </w:r>
      <w:bookmarkEnd w:id="101"/>
    </w:p>
    <w:p w:rsidR="003E6996" w:rsidRDefault="003C176A">
      <w:r>
        <w:t>Величина резерва определяется инвентаризационной комиссией отдельно по каждому сомнительному долгу в зависимости от финансового состояния (платежеспособности) должника и оценки вероятности погашения долга полностью или частично.</w:t>
      </w:r>
    </w:p>
    <w:p w:rsidR="003E6996" w:rsidRDefault="003C176A">
      <w:r>
        <w:rPr>
          <w:i/>
        </w:rPr>
        <w:t xml:space="preserve">(Основание: </w:t>
      </w:r>
      <w:hyperlink r:id="rId192" w:history="1">
        <w:r>
          <w:rPr>
            <w:rStyle w:val="afc"/>
            <w:i/>
          </w:rPr>
          <w:t>п. 11</w:t>
        </w:r>
      </w:hyperlink>
      <w:r>
        <w:rPr>
          <w:i/>
        </w:rPr>
        <w:t xml:space="preserve"> СГС "Доходы", </w:t>
      </w:r>
      <w:hyperlink r:id="rId193" w:history="1">
        <w:r>
          <w:rPr>
            <w:rStyle w:val="afc"/>
            <w:i/>
          </w:rPr>
          <w:t>п. 9</w:t>
        </w:r>
      </w:hyperlink>
      <w:r>
        <w:rPr>
          <w:i/>
        </w:rPr>
        <w:t xml:space="preserve"> СГС "Учетная политика")</w:t>
      </w:r>
    </w:p>
    <w:p w:rsidR="003E6996" w:rsidRDefault="003C176A">
      <w:pPr>
        <w:pStyle w:val="2"/>
      </w:pPr>
      <w:bookmarkStart w:id="102" w:name="_ref_884666"/>
      <w:r>
        <w:t>Резерв по сомнительной задолженности формируется (корректируется) один раз в год - на конец отчетного года.</w:t>
      </w:r>
      <w:bookmarkEnd w:id="102"/>
    </w:p>
    <w:p w:rsidR="003E6996" w:rsidRDefault="003C176A">
      <w:pPr>
        <w:pStyle w:val="2"/>
      </w:pPr>
      <w:bookmarkStart w:id="103" w:name="_ref_899310"/>
      <w:r>
        <w:t xml:space="preserve">Для аналитического учета созданного резерва по сомнительной задолженности к 23-му разряду номера счета учета соответствующих расчетов через точку добавляется код </w:t>
      </w:r>
      <w:r>
        <w:rPr>
          <w:u w:val="single"/>
        </w:rPr>
        <w:t>    (номер или буквы аналитического кода для учета резерва)    </w:t>
      </w:r>
      <w:r>
        <w:rPr>
          <w:i/>
        </w:rPr>
        <w:t xml:space="preserve"> </w:t>
      </w:r>
      <w:r>
        <w:t>"Резерв по сомнительной задолженности".</w:t>
      </w:r>
      <w:bookmarkEnd w:id="103"/>
    </w:p>
    <w:p w:rsidR="003E6996" w:rsidRDefault="003C176A">
      <w:r>
        <w:rPr>
          <w:i/>
        </w:rPr>
        <w:t xml:space="preserve">(Основание: </w:t>
      </w:r>
      <w:hyperlink r:id="rId194" w:history="1">
        <w:r>
          <w:rPr>
            <w:rStyle w:val="afc"/>
            <w:i/>
          </w:rPr>
          <w:t>п. 9</w:t>
        </w:r>
      </w:hyperlink>
      <w:r>
        <w:rPr>
          <w:i/>
        </w:rPr>
        <w:t xml:space="preserve"> СГС "Учетная политика")</w:t>
      </w:r>
    </w:p>
    <w:p w:rsidR="003E6996" w:rsidRDefault="003C176A">
      <w:pPr>
        <w:pStyle w:val="1"/>
      </w:pPr>
      <w:bookmarkStart w:id="104" w:name="_ref_16291"/>
      <w:r>
        <w:t>Финансовый результат</w:t>
      </w:r>
      <w:bookmarkEnd w:id="104"/>
    </w:p>
    <w:p w:rsidR="003E6996" w:rsidRDefault="003C176A">
      <w:pPr>
        <w:pStyle w:val="2"/>
      </w:pPr>
      <w:bookmarkStart w:id="105" w:name="_ref_906690"/>
      <w:r>
        <w:t>Доходы от реализации нефинансовых активов признаются на дату их реализации (перехода права собственности).</w:t>
      </w:r>
      <w:bookmarkEnd w:id="105"/>
    </w:p>
    <w:p w:rsidR="003E6996" w:rsidRDefault="003C176A">
      <w:r>
        <w:rPr>
          <w:i/>
        </w:rPr>
        <w:t xml:space="preserve">(Основание: </w:t>
      </w:r>
      <w:hyperlink r:id="rId195" w:history="1">
        <w:r>
          <w:rPr>
            <w:rStyle w:val="afc"/>
            <w:i/>
          </w:rPr>
          <w:t>п. 9</w:t>
        </w:r>
      </w:hyperlink>
      <w:r>
        <w:rPr>
          <w:i/>
        </w:rPr>
        <w:t xml:space="preserve"> СГС "Учетная политика")</w:t>
      </w:r>
    </w:p>
    <w:p w:rsidR="003E6996" w:rsidRDefault="003C176A">
      <w:r>
        <w:t>Доходы по условным арендным платежам (возмещение затрат по содержанию) и соответствующая задолженность дебиторов определяются с учетом условий договора аренды (безвозмездного пользования), счетов поставщиков (подрядчиков) и признаются в учете на основании Бухгалтерской справки (</w:t>
      </w:r>
      <w:hyperlink r:id="rId196" w:history="1">
        <w:r>
          <w:rPr>
            <w:rStyle w:val="afc"/>
          </w:rPr>
          <w:t>ф. 0504833</w:t>
        </w:r>
      </w:hyperlink>
      <w:r>
        <w:t>).</w:t>
      </w:r>
    </w:p>
    <w:p w:rsidR="003E6996" w:rsidRDefault="003C176A">
      <w:r>
        <w:rPr>
          <w:i/>
        </w:rPr>
        <w:t xml:space="preserve">(Основание: </w:t>
      </w:r>
      <w:hyperlink r:id="rId197" w:history="1">
        <w:r>
          <w:rPr>
            <w:rStyle w:val="afc"/>
            <w:i/>
          </w:rPr>
          <w:t>п. 25</w:t>
        </w:r>
      </w:hyperlink>
      <w:r>
        <w:rPr>
          <w:i/>
        </w:rPr>
        <w:t xml:space="preserve"> СГС "Аренда", </w:t>
      </w:r>
      <w:hyperlink r:id="rId198" w:history="1">
        <w:r>
          <w:rPr>
            <w:rStyle w:val="afc"/>
            <w:i/>
          </w:rPr>
          <w:t>п. 9</w:t>
        </w:r>
      </w:hyperlink>
      <w:r>
        <w:rPr>
          <w:i/>
        </w:rPr>
        <w:t xml:space="preserve"> СГС "Учетная политика")</w:t>
      </w:r>
    </w:p>
    <w:p w:rsidR="003E6996" w:rsidRDefault="003614DC">
      <w:pPr>
        <w:pStyle w:val="2"/>
      </w:pPr>
      <w:bookmarkStart w:id="106" w:name="_ref_439582"/>
      <w:r>
        <w:t>Р</w:t>
      </w:r>
      <w:r w:rsidR="003C176A">
        <w:t>асходы будущих периодов учитываются</w:t>
      </w:r>
      <w:r>
        <w:t xml:space="preserve"> на </w:t>
      </w:r>
      <w:r w:rsidR="003C176A">
        <w:t xml:space="preserve"> расходы </w:t>
      </w:r>
      <w:proofErr w:type="gramStart"/>
      <w:r w:rsidR="003C176A">
        <w:t>на</w:t>
      </w:r>
      <w:proofErr w:type="gramEnd"/>
      <w:r w:rsidR="003C176A">
        <w:t>:</w:t>
      </w:r>
      <w:bookmarkEnd w:id="106"/>
    </w:p>
    <w:p w:rsidR="003E6996" w:rsidRDefault="003C176A">
      <w:pPr>
        <w:pStyle w:val="ab"/>
        <w:numPr>
          <w:ilvl w:val="0"/>
          <w:numId w:val="11"/>
        </w:numPr>
        <w:spacing w:after="0"/>
        <w:ind w:left="482"/>
        <w:jc w:val="both"/>
      </w:pPr>
      <w:r>
        <w:t>выплату отпускных.</w:t>
      </w:r>
    </w:p>
    <w:p w:rsidR="003E6996" w:rsidRDefault="003C176A">
      <w:r>
        <w:rPr>
          <w:i/>
        </w:rPr>
        <w:t xml:space="preserve">(Основание: </w:t>
      </w:r>
      <w:hyperlink r:id="rId199" w:history="1">
        <w:r>
          <w:rPr>
            <w:rStyle w:val="afc"/>
            <w:i/>
          </w:rPr>
          <w:t>п. 302</w:t>
        </w:r>
      </w:hyperlink>
      <w:r>
        <w:rPr>
          <w:i/>
        </w:rPr>
        <w:t xml:space="preserve"> Инструкции № 157н)</w:t>
      </w:r>
    </w:p>
    <w:p w:rsidR="003E6996" w:rsidRDefault="003C176A">
      <w:pPr>
        <w:pStyle w:val="2"/>
      </w:pPr>
      <w:bookmarkStart w:id="107" w:name="_ref_943538"/>
      <w:r>
        <w:t>Расходы на выплату отпускных, произведенные в отчетном периоде, относятся на финансовый результат текущего финансового года ежемесячно в размере, соответствующем отработанному периоду, дающему право на предоставление отпуска.</w:t>
      </w:r>
      <w:bookmarkEnd w:id="107"/>
    </w:p>
    <w:p w:rsidR="003E6996" w:rsidRDefault="003C176A">
      <w:r>
        <w:rPr>
          <w:i/>
        </w:rPr>
        <w:t xml:space="preserve">(Основание: </w:t>
      </w:r>
      <w:hyperlink r:id="rId200" w:history="1">
        <w:r>
          <w:rPr>
            <w:rStyle w:val="afc"/>
            <w:i/>
          </w:rPr>
          <w:t>п. 302</w:t>
        </w:r>
      </w:hyperlink>
      <w:r>
        <w:rPr>
          <w:i/>
        </w:rPr>
        <w:t xml:space="preserve"> Инструкции № 157н)</w:t>
      </w:r>
    </w:p>
    <w:p w:rsidR="003E6996" w:rsidRDefault="003C176A">
      <w:pPr>
        <w:pStyle w:val="2"/>
      </w:pPr>
      <w:bookmarkStart w:id="108" w:name="_ref_445868"/>
      <w:r>
        <w:lastRenderedPageBreak/>
        <w:t>В учете формируется резерв предстоящих расходов - резерв для оплаты отпусков за фактически отработанное время и компенсаций за неиспользованный отпуск, включая платежи на обязательное социальное страхование.</w:t>
      </w:r>
      <w:bookmarkEnd w:id="108"/>
    </w:p>
    <w:p w:rsidR="003E6996" w:rsidRDefault="003C176A">
      <w:r>
        <w:rPr>
          <w:i/>
        </w:rPr>
        <w:t xml:space="preserve">(Основание: </w:t>
      </w:r>
      <w:hyperlink r:id="rId201" w:history="1">
        <w:r>
          <w:rPr>
            <w:rStyle w:val="afc"/>
            <w:i/>
          </w:rPr>
          <w:t>п. 302.1</w:t>
        </w:r>
      </w:hyperlink>
      <w:r>
        <w:rPr>
          <w:i/>
        </w:rPr>
        <w:t xml:space="preserve"> Инструкции № 157н)</w:t>
      </w:r>
    </w:p>
    <w:p w:rsidR="003E6996" w:rsidRDefault="003C176A">
      <w:pPr>
        <w:pStyle w:val="2"/>
      </w:pPr>
      <w:bookmarkStart w:id="109" w:name="_ref_445869"/>
      <w:r>
        <w:t xml:space="preserve">Аналитический учет резервов предстоящих расходов ведется в Карточке учета средств и расчетов </w:t>
      </w:r>
      <w:hyperlink r:id="rId202" w:history="1">
        <w:r>
          <w:rPr>
            <w:rStyle w:val="afc"/>
          </w:rPr>
          <w:t>(ф. 0504051)</w:t>
        </w:r>
      </w:hyperlink>
      <w:r>
        <w:t>.</w:t>
      </w:r>
      <w:bookmarkEnd w:id="109"/>
    </w:p>
    <w:p w:rsidR="003E6996" w:rsidRDefault="003C176A">
      <w:r>
        <w:rPr>
          <w:i/>
        </w:rPr>
        <w:t xml:space="preserve">(Основание: </w:t>
      </w:r>
      <w:hyperlink r:id="rId203" w:history="1">
        <w:r>
          <w:rPr>
            <w:rStyle w:val="afc"/>
            <w:i/>
          </w:rPr>
          <w:t>п. 302.1</w:t>
        </w:r>
      </w:hyperlink>
      <w:r>
        <w:rPr>
          <w:i/>
        </w:rPr>
        <w:t xml:space="preserve"> Инструкции № 157н)</w:t>
      </w:r>
    </w:p>
    <w:p w:rsidR="003E6996" w:rsidRDefault="003C176A">
      <w:pPr>
        <w:pStyle w:val="2"/>
      </w:pPr>
      <w:bookmarkStart w:id="110" w:name="_ref_928758"/>
      <w:r>
        <w:t>Раздельный учет по видам доходов (расходов) на счетах финансового результата текущего финансового года, в том числе для целей налогового (управленческого) учета, ведется в порядке, установленном органом, осуществляющим функции и полномочия учредителя.</w:t>
      </w:r>
      <w:bookmarkEnd w:id="110"/>
    </w:p>
    <w:p w:rsidR="003E6996" w:rsidRDefault="003C176A">
      <w:r>
        <w:rPr>
          <w:i/>
        </w:rPr>
        <w:t xml:space="preserve">(Основание: </w:t>
      </w:r>
      <w:hyperlink r:id="rId204" w:history="1">
        <w:r>
          <w:rPr>
            <w:rStyle w:val="afc"/>
            <w:i/>
          </w:rPr>
          <w:t>п. 299</w:t>
        </w:r>
      </w:hyperlink>
      <w:r>
        <w:rPr>
          <w:i/>
        </w:rPr>
        <w:t xml:space="preserve"> Инструкции № 157н)</w:t>
      </w:r>
    </w:p>
    <w:p w:rsidR="003E6996" w:rsidRDefault="003C176A">
      <w:pPr>
        <w:pStyle w:val="1"/>
      </w:pPr>
      <w:bookmarkStart w:id="111" w:name="_ref_16365"/>
      <w:r>
        <w:t>Санкционирование расходов</w:t>
      </w:r>
      <w:bookmarkEnd w:id="111"/>
    </w:p>
    <w:p w:rsidR="003E6996" w:rsidRDefault="003C176A">
      <w:pPr>
        <w:pStyle w:val="2"/>
      </w:pPr>
      <w:bookmarkStart w:id="112" w:name="_ref_502552"/>
      <w:r>
        <w:t>Учет принимаемых обязательств осуществляется на основании извещения о проведении конкурса, аукциона, торгов, запроса котировок, запроса предложений.</w:t>
      </w:r>
      <w:bookmarkEnd w:id="112"/>
    </w:p>
    <w:p w:rsidR="003E6996" w:rsidRDefault="003C176A">
      <w:r>
        <w:rPr>
          <w:i/>
        </w:rPr>
        <w:t>(Основание:</w:t>
      </w:r>
      <w:r>
        <w:t xml:space="preserve"> </w:t>
      </w:r>
      <w:hyperlink r:id="rId205" w:history="1">
        <w:r>
          <w:rPr>
            <w:rStyle w:val="afc"/>
            <w:i/>
          </w:rPr>
          <w:t>п. 3 ст. 219</w:t>
        </w:r>
      </w:hyperlink>
      <w:r>
        <w:rPr>
          <w:i/>
        </w:rPr>
        <w:t xml:space="preserve"> БК РФ, </w:t>
      </w:r>
      <w:hyperlink r:id="rId206" w:history="1">
        <w:r>
          <w:rPr>
            <w:rStyle w:val="afc"/>
            <w:i/>
          </w:rPr>
          <w:t>п. 318</w:t>
        </w:r>
      </w:hyperlink>
      <w:r>
        <w:rPr>
          <w:i/>
        </w:rPr>
        <w:t xml:space="preserve"> Инструкции № 157н, </w:t>
      </w:r>
      <w:hyperlink r:id="rId207" w:history="1">
        <w:r>
          <w:rPr>
            <w:rStyle w:val="afc"/>
            <w:i/>
          </w:rPr>
          <w:t>п. 9</w:t>
        </w:r>
      </w:hyperlink>
      <w:r>
        <w:rPr>
          <w:i/>
        </w:rPr>
        <w:t xml:space="preserve"> СГС "Учетная политика")</w:t>
      </w:r>
    </w:p>
    <w:p w:rsidR="003E6996" w:rsidRDefault="003C176A">
      <w:pPr>
        <w:pStyle w:val="2"/>
      </w:pPr>
      <w:bookmarkStart w:id="113" w:name="_ref_508471"/>
      <w:r>
        <w:t>Учет обязательств осуществляется на основании:</w:t>
      </w:r>
      <w:bookmarkEnd w:id="113"/>
    </w:p>
    <w:p w:rsidR="003E6996" w:rsidRDefault="003C176A">
      <w:pPr>
        <w:pStyle w:val="ab"/>
        <w:numPr>
          <w:ilvl w:val="0"/>
          <w:numId w:val="12"/>
        </w:numPr>
        <w:spacing w:after="0"/>
        <w:ind w:left="482"/>
        <w:jc w:val="both"/>
      </w:pPr>
      <w:r>
        <w:t>распорядительного документа об утверждении штатного расписания с расчетом годового фонда оплаты труда;</w:t>
      </w:r>
    </w:p>
    <w:p w:rsidR="003E6996" w:rsidRDefault="003C176A">
      <w:pPr>
        <w:pStyle w:val="ab"/>
        <w:numPr>
          <w:ilvl w:val="0"/>
          <w:numId w:val="12"/>
        </w:numPr>
        <w:spacing w:after="0"/>
        <w:ind w:left="482"/>
        <w:jc w:val="both"/>
      </w:pPr>
      <w:r>
        <w:t>договора (контракта) на поставку товаров, выполнение работ, оказание услуг;</w:t>
      </w:r>
    </w:p>
    <w:p w:rsidR="003E6996" w:rsidRDefault="003C176A">
      <w:pPr>
        <w:pStyle w:val="ab"/>
        <w:numPr>
          <w:ilvl w:val="0"/>
          <w:numId w:val="12"/>
        </w:numPr>
        <w:spacing w:after="0"/>
        <w:ind w:left="482"/>
        <w:jc w:val="both"/>
      </w:pPr>
      <w:r>
        <w:t>при отсутствии договора - акта выполненных работ (оказанных услуг), счета;</w:t>
      </w:r>
    </w:p>
    <w:p w:rsidR="003E6996" w:rsidRDefault="003C176A">
      <w:pPr>
        <w:pStyle w:val="ab"/>
        <w:numPr>
          <w:ilvl w:val="0"/>
          <w:numId w:val="12"/>
        </w:numPr>
        <w:spacing w:after="0"/>
        <w:ind w:left="482"/>
        <w:jc w:val="both"/>
      </w:pPr>
      <w:r>
        <w:t>исполнительного листа, судебного приказа;</w:t>
      </w:r>
    </w:p>
    <w:p w:rsidR="003E6996" w:rsidRDefault="003C176A">
      <w:pPr>
        <w:pStyle w:val="ab"/>
        <w:numPr>
          <w:ilvl w:val="0"/>
          <w:numId w:val="12"/>
        </w:numPr>
        <w:spacing w:after="0"/>
        <w:ind w:left="482"/>
        <w:jc w:val="both"/>
      </w:pPr>
      <w:r>
        <w:t>налоговой декларации, налогового расчета (расчета авансовых платежей), расчета по страховым взносам;</w:t>
      </w:r>
    </w:p>
    <w:p w:rsidR="003E6996" w:rsidRDefault="003C176A">
      <w:pPr>
        <w:pStyle w:val="ab"/>
        <w:numPr>
          <w:ilvl w:val="0"/>
          <w:numId w:val="12"/>
        </w:numPr>
        <w:spacing w:after="0"/>
        <w:ind w:left="482"/>
        <w:jc w:val="both"/>
      </w:pPr>
      <w:r>
        <w:t>решения налогового органа о взыскании налога, сбора, пеней и штрафов, вступившего в силу решения налогового органа о привлечении к ответственности или об отказе в привлечении к ответственности;</w:t>
      </w:r>
    </w:p>
    <w:p w:rsidR="003E6996" w:rsidRDefault="003C176A">
      <w:pPr>
        <w:pStyle w:val="ab"/>
        <w:numPr>
          <w:ilvl w:val="0"/>
          <w:numId w:val="12"/>
        </w:numPr>
        <w:spacing w:after="0"/>
        <w:ind w:left="482"/>
        <w:jc w:val="both"/>
      </w:pPr>
      <w:r>
        <w:t>согласованного руководителем заявления о выдаче под отчет денежных средств или авансового отчета.</w:t>
      </w:r>
    </w:p>
    <w:p w:rsidR="003E6996" w:rsidRDefault="003C176A">
      <w:r>
        <w:rPr>
          <w:i/>
        </w:rPr>
        <w:t>(Основание:</w:t>
      </w:r>
      <w:r>
        <w:t xml:space="preserve"> </w:t>
      </w:r>
      <w:hyperlink r:id="rId208" w:history="1">
        <w:r>
          <w:rPr>
            <w:rStyle w:val="afc"/>
            <w:i/>
          </w:rPr>
          <w:t>п. 3 ст. 219</w:t>
        </w:r>
      </w:hyperlink>
      <w:r>
        <w:rPr>
          <w:i/>
        </w:rPr>
        <w:t xml:space="preserve"> БК РФ, </w:t>
      </w:r>
      <w:hyperlink r:id="rId209" w:history="1">
        <w:r>
          <w:rPr>
            <w:rStyle w:val="afc"/>
            <w:i/>
          </w:rPr>
          <w:t>п. 318</w:t>
        </w:r>
      </w:hyperlink>
      <w:r>
        <w:rPr>
          <w:i/>
        </w:rPr>
        <w:t xml:space="preserve"> Инструкции № 157н, </w:t>
      </w:r>
      <w:hyperlink r:id="rId210" w:history="1">
        <w:r>
          <w:rPr>
            <w:rStyle w:val="afc"/>
            <w:i/>
          </w:rPr>
          <w:t>п. 9</w:t>
        </w:r>
      </w:hyperlink>
      <w:r>
        <w:rPr>
          <w:i/>
        </w:rPr>
        <w:t xml:space="preserve"> СГС "Учетная политика")</w:t>
      </w:r>
    </w:p>
    <w:p w:rsidR="003E6996" w:rsidRDefault="003C176A">
      <w:pPr>
        <w:pStyle w:val="2"/>
      </w:pPr>
      <w:bookmarkStart w:id="114" w:name="_ref_508472"/>
      <w:r>
        <w:t>Учет денежных обязательств осуществляется на основании:</w:t>
      </w:r>
      <w:bookmarkEnd w:id="114"/>
    </w:p>
    <w:p w:rsidR="003E6996" w:rsidRDefault="003C176A">
      <w:pPr>
        <w:pStyle w:val="ab"/>
        <w:numPr>
          <w:ilvl w:val="0"/>
          <w:numId w:val="13"/>
        </w:numPr>
        <w:spacing w:after="0"/>
        <w:ind w:left="482"/>
        <w:jc w:val="both"/>
      </w:pPr>
      <w:r>
        <w:t>расчетно-платежной ведомости (</w:t>
      </w:r>
      <w:hyperlink r:id="rId211" w:history="1">
        <w:r>
          <w:rPr>
            <w:rStyle w:val="afc"/>
          </w:rPr>
          <w:t>ф. 0504401</w:t>
        </w:r>
      </w:hyperlink>
      <w:r>
        <w:t>);</w:t>
      </w:r>
    </w:p>
    <w:p w:rsidR="003E6996" w:rsidRDefault="003C176A">
      <w:pPr>
        <w:pStyle w:val="ab"/>
        <w:numPr>
          <w:ilvl w:val="0"/>
          <w:numId w:val="13"/>
        </w:numPr>
        <w:spacing w:after="0"/>
        <w:ind w:left="482"/>
        <w:jc w:val="both"/>
      </w:pPr>
      <w:r>
        <w:t>расчетной ведомости (</w:t>
      </w:r>
      <w:hyperlink r:id="rId212" w:history="1">
        <w:r>
          <w:rPr>
            <w:rStyle w:val="afc"/>
          </w:rPr>
          <w:t>ф. 0504402</w:t>
        </w:r>
      </w:hyperlink>
      <w:r>
        <w:t>);</w:t>
      </w:r>
    </w:p>
    <w:p w:rsidR="003E6996" w:rsidRDefault="003C176A">
      <w:pPr>
        <w:pStyle w:val="ab"/>
        <w:numPr>
          <w:ilvl w:val="0"/>
          <w:numId w:val="13"/>
        </w:numPr>
        <w:spacing w:after="0"/>
        <w:ind w:left="482"/>
        <w:jc w:val="both"/>
      </w:pPr>
      <w:r>
        <w:t>записки-расчета об исчислении среднего заработка при предоставлении отпуска, увольнении и других случаях (</w:t>
      </w:r>
      <w:hyperlink r:id="rId213" w:history="1">
        <w:r>
          <w:rPr>
            <w:rStyle w:val="afc"/>
          </w:rPr>
          <w:t>ф. 0504425</w:t>
        </w:r>
      </w:hyperlink>
      <w:r>
        <w:t>);</w:t>
      </w:r>
    </w:p>
    <w:p w:rsidR="003E6996" w:rsidRDefault="003C176A">
      <w:pPr>
        <w:pStyle w:val="ab"/>
        <w:numPr>
          <w:ilvl w:val="0"/>
          <w:numId w:val="13"/>
        </w:numPr>
        <w:spacing w:after="0"/>
        <w:ind w:left="482"/>
        <w:jc w:val="both"/>
      </w:pPr>
      <w:r>
        <w:t>бухгалтерской справки (</w:t>
      </w:r>
      <w:hyperlink r:id="rId214" w:history="1">
        <w:r>
          <w:rPr>
            <w:rStyle w:val="afc"/>
          </w:rPr>
          <w:t>ф. 0504833</w:t>
        </w:r>
      </w:hyperlink>
      <w:r>
        <w:t>);</w:t>
      </w:r>
    </w:p>
    <w:p w:rsidR="003E6996" w:rsidRDefault="003C176A">
      <w:pPr>
        <w:pStyle w:val="ab"/>
        <w:numPr>
          <w:ilvl w:val="0"/>
          <w:numId w:val="13"/>
        </w:numPr>
        <w:spacing w:after="0"/>
        <w:ind w:left="482"/>
        <w:jc w:val="both"/>
      </w:pPr>
      <w:r>
        <w:t>акта выполненных работ;</w:t>
      </w:r>
    </w:p>
    <w:p w:rsidR="003E6996" w:rsidRDefault="003C176A">
      <w:pPr>
        <w:pStyle w:val="ab"/>
        <w:numPr>
          <w:ilvl w:val="0"/>
          <w:numId w:val="13"/>
        </w:numPr>
        <w:spacing w:after="0"/>
        <w:ind w:left="482"/>
        <w:jc w:val="both"/>
      </w:pPr>
      <w:r>
        <w:t>акта об оказании услуг;</w:t>
      </w:r>
    </w:p>
    <w:p w:rsidR="003E6996" w:rsidRDefault="003C176A">
      <w:pPr>
        <w:pStyle w:val="ab"/>
        <w:numPr>
          <w:ilvl w:val="0"/>
          <w:numId w:val="13"/>
        </w:numPr>
        <w:spacing w:after="0"/>
        <w:ind w:left="482"/>
        <w:jc w:val="both"/>
      </w:pPr>
      <w:r>
        <w:t>акта приема-передачи;</w:t>
      </w:r>
    </w:p>
    <w:p w:rsidR="003E6996" w:rsidRDefault="003C176A">
      <w:pPr>
        <w:pStyle w:val="ab"/>
        <w:numPr>
          <w:ilvl w:val="0"/>
          <w:numId w:val="13"/>
        </w:numPr>
        <w:spacing w:after="0"/>
        <w:ind w:left="482"/>
        <w:jc w:val="both"/>
      </w:pPr>
      <w:r>
        <w:t>договора в случае осуществления авансовых платежей в соответствии с его условиями;</w:t>
      </w:r>
    </w:p>
    <w:p w:rsidR="003E6996" w:rsidRDefault="003C176A">
      <w:pPr>
        <w:pStyle w:val="ab"/>
        <w:numPr>
          <w:ilvl w:val="0"/>
          <w:numId w:val="13"/>
        </w:numPr>
        <w:spacing w:after="0"/>
        <w:ind w:left="482"/>
        <w:jc w:val="both"/>
      </w:pPr>
      <w:r>
        <w:t>авансового отчета (</w:t>
      </w:r>
      <w:hyperlink r:id="rId215" w:history="1">
        <w:r>
          <w:rPr>
            <w:rStyle w:val="afc"/>
          </w:rPr>
          <w:t>ф. 0504505</w:t>
        </w:r>
      </w:hyperlink>
      <w:r>
        <w:t>);</w:t>
      </w:r>
    </w:p>
    <w:p w:rsidR="003E6996" w:rsidRDefault="003C176A">
      <w:pPr>
        <w:pStyle w:val="ab"/>
        <w:numPr>
          <w:ilvl w:val="0"/>
          <w:numId w:val="13"/>
        </w:numPr>
        <w:spacing w:after="0"/>
        <w:ind w:left="482"/>
        <w:jc w:val="both"/>
      </w:pPr>
      <w:r>
        <w:t>справки-расчета;</w:t>
      </w:r>
    </w:p>
    <w:p w:rsidR="003E6996" w:rsidRDefault="003C176A">
      <w:pPr>
        <w:pStyle w:val="ab"/>
        <w:numPr>
          <w:ilvl w:val="0"/>
          <w:numId w:val="13"/>
        </w:numPr>
        <w:spacing w:after="0"/>
        <w:ind w:left="482"/>
        <w:jc w:val="both"/>
      </w:pPr>
      <w:r>
        <w:t>счета;</w:t>
      </w:r>
    </w:p>
    <w:p w:rsidR="003E6996" w:rsidRDefault="003C176A">
      <w:pPr>
        <w:pStyle w:val="ab"/>
        <w:numPr>
          <w:ilvl w:val="0"/>
          <w:numId w:val="13"/>
        </w:numPr>
        <w:spacing w:after="0"/>
        <w:ind w:left="482"/>
        <w:jc w:val="both"/>
      </w:pPr>
      <w:r>
        <w:t>счета-фактуры;</w:t>
      </w:r>
    </w:p>
    <w:p w:rsidR="003E6996" w:rsidRDefault="003C176A">
      <w:pPr>
        <w:pStyle w:val="ab"/>
        <w:numPr>
          <w:ilvl w:val="0"/>
          <w:numId w:val="13"/>
        </w:numPr>
        <w:spacing w:after="0"/>
        <w:ind w:left="482"/>
        <w:jc w:val="both"/>
      </w:pPr>
      <w:r>
        <w:t>товарной накладной (ТОРГ-12) (</w:t>
      </w:r>
      <w:hyperlink r:id="rId216" w:history="1">
        <w:r>
          <w:rPr>
            <w:rStyle w:val="afc"/>
          </w:rPr>
          <w:t>ф. 0330212</w:t>
        </w:r>
      </w:hyperlink>
      <w:r>
        <w:t>);</w:t>
      </w:r>
    </w:p>
    <w:p w:rsidR="003E6996" w:rsidRDefault="003C176A">
      <w:pPr>
        <w:pStyle w:val="ab"/>
        <w:numPr>
          <w:ilvl w:val="0"/>
          <w:numId w:val="13"/>
        </w:numPr>
        <w:spacing w:after="0"/>
        <w:ind w:left="482"/>
        <w:jc w:val="both"/>
      </w:pPr>
      <w:r>
        <w:lastRenderedPageBreak/>
        <w:t>универсального передаточного документа;</w:t>
      </w:r>
    </w:p>
    <w:p w:rsidR="003E6996" w:rsidRDefault="003C176A">
      <w:pPr>
        <w:pStyle w:val="ab"/>
        <w:numPr>
          <w:ilvl w:val="0"/>
          <w:numId w:val="13"/>
        </w:numPr>
        <w:spacing w:after="0"/>
        <w:ind w:left="482"/>
        <w:jc w:val="both"/>
      </w:pPr>
      <w:r>
        <w:t>чека;</w:t>
      </w:r>
    </w:p>
    <w:p w:rsidR="003E6996" w:rsidRDefault="003C176A">
      <w:pPr>
        <w:pStyle w:val="ab"/>
        <w:numPr>
          <w:ilvl w:val="0"/>
          <w:numId w:val="13"/>
        </w:numPr>
        <w:spacing w:after="0"/>
        <w:ind w:left="482"/>
        <w:jc w:val="both"/>
      </w:pPr>
      <w:r>
        <w:t>квитанции;</w:t>
      </w:r>
    </w:p>
    <w:p w:rsidR="003E6996" w:rsidRDefault="003C176A">
      <w:pPr>
        <w:pStyle w:val="ab"/>
        <w:numPr>
          <w:ilvl w:val="0"/>
          <w:numId w:val="13"/>
        </w:numPr>
        <w:spacing w:after="0"/>
        <w:ind w:left="482"/>
        <w:jc w:val="both"/>
      </w:pPr>
      <w:r>
        <w:t>исполнительного листа, судебного приказа;</w:t>
      </w:r>
    </w:p>
    <w:p w:rsidR="003E6996" w:rsidRDefault="003C176A">
      <w:pPr>
        <w:pStyle w:val="ab"/>
        <w:numPr>
          <w:ilvl w:val="0"/>
          <w:numId w:val="13"/>
        </w:numPr>
        <w:spacing w:after="0"/>
        <w:ind w:left="482"/>
        <w:jc w:val="both"/>
      </w:pPr>
      <w:r>
        <w:t>налоговой декларации, налогового расчета (расчета авансовых платежей), расчета по страховым взносам;</w:t>
      </w:r>
    </w:p>
    <w:p w:rsidR="003E6996" w:rsidRDefault="003C176A">
      <w:pPr>
        <w:pStyle w:val="ab"/>
        <w:numPr>
          <w:ilvl w:val="0"/>
          <w:numId w:val="13"/>
        </w:numPr>
        <w:spacing w:after="0"/>
        <w:ind w:left="482"/>
        <w:jc w:val="both"/>
      </w:pPr>
      <w:r>
        <w:t>решения налогового органа о взыскании налога, сбора, пеней и штрафов, вступившего в силу решения налогового органа о привлечении к ответственности или об отказе в привлечении к ответственности;</w:t>
      </w:r>
    </w:p>
    <w:p w:rsidR="003E6996" w:rsidRDefault="003C176A">
      <w:pPr>
        <w:pStyle w:val="ab"/>
        <w:numPr>
          <w:ilvl w:val="0"/>
          <w:numId w:val="13"/>
        </w:numPr>
        <w:spacing w:after="0"/>
        <w:ind w:left="482"/>
        <w:jc w:val="both"/>
      </w:pPr>
      <w:r>
        <w:t>согласованного руководителем заявления о выдаче под отчет денежных средств.</w:t>
      </w:r>
    </w:p>
    <w:p w:rsidR="003E6996" w:rsidRDefault="003C176A">
      <w:r>
        <w:rPr>
          <w:i/>
        </w:rPr>
        <w:t>(Основание:</w:t>
      </w:r>
      <w:r>
        <w:t xml:space="preserve"> </w:t>
      </w:r>
      <w:hyperlink r:id="rId217" w:history="1">
        <w:r>
          <w:rPr>
            <w:rStyle w:val="afc"/>
            <w:i/>
          </w:rPr>
          <w:t>п. 4 ст. 219</w:t>
        </w:r>
      </w:hyperlink>
      <w:r>
        <w:rPr>
          <w:i/>
        </w:rPr>
        <w:t xml:space="preserve"> БК РФ, </w:t>
      </w:r>
      <w:hyperlink r:id="rId218" w:history="1">
        <w:r>
          <w:rPr>
            <w:rStyle w:val="afc"/>
            <w:i/>
          </w:rPr>
          <w:t>п. 318</w:t>
        </w:r>
      </w:hyperlink>
      <w:r>
        <w:rPr>
          <w:i/>
        </w:rPr>
        <w:t xml:space="preserve"> Инструкции № 157н)</w:t>
      </w:r>
    </w:p>
    <w:p w:rsidR="003E6996" w:rsidRDefault="003C176A">
      <w:pPr>
        <w:pStyle w:val="1"/>
      </w:pPr>
      <w:bookmarkStart w:id="115" w:name="_ref_16402"/>
      <w:r>
        <w:t>Обесценение активов</w:t>
      </w:r>
      <w:bookmarkEnd w:id="115"/>
    </w:p>
    <w:p w:rsidR="003E6996" w:rsidRDefault="003C176A">
      <w:pPr>
        <w:pStyle w:val="2"/>
      </w:pPr>
      <w:bookmarkStart w:id="116" w:name="_ref_514522"/>
      <w:r>
        <w:t>Наличие признаков возможного обесценения (снижения убытка) проверяется при инвентаризации соответствующих активов, проводимой при составлении годовой отчетности.</w:t>
      </w:r>
      <w:bookmarkEnd w:id="116"/>
    </w:p>
    <w:p w:rsidR="003E6996" w:rsidRDefault="003C176A">
      <w:r>
        <w:t xml:space="preserve">Решение о проведении такой проверки в иных случаях принимает </w:t>
      </w:r>
      <w:r w:rsidR="003614DC" w:rsidRPr="003614DC">
        <w:t>генеральный директор</w:t>
      </w:r>
      <w:proofErr w:type="gramStart"/>
      <w:r w:rsidR="003614DC">
        <w:t xml:space="preserve"> </w:t>
      </w:r>
      <w:r>
        <w:rPr>
          <w:i/>
        </w:rPr>
        <w:t>.</w:t>
      </w:r>
      <w:proofErr w:type="gramEnd"/>
    </w:p>
    <w:p w:rsidR="003E6996" w:rsidRDefault="003C176A">
      <w:r>
        <w:rPr>
          <w:i/>
        </w:rPr>
        <w:t xml:space="preserve">(Основание: </w:t>
      </w:r>
      <w:hyperlink r:id="rId219" w:history="1">
        <w:r>
          <w:rPr>
            <w:rStyle w:val="afc"/>
            <w:i/>
          </w:rPr>
          <w:t>п. 9</w:t>
        </w:r>
      </w:hyperlink>
      <w:r>
        <w:rPr>
          <w:i/>
        </w:rPr>
        <w:t xml:space="preserve"> СГС "Учетная политика", </w:t>
      </w:r>
      <w:hyperlink r:id="rId220" w:history="1">
        <w:r>
          <w:rPr>
            <w:rStyle w:val="afc"/>
            <w:i/>
          </w:rPr>
          <w:t>п. п. 5</w:t>
        </w:r>
      </w:hyperlink>
      <w:r>
        <w:rPr>
          <w:i/>
        </w:rPr>
        <w:t xml:space="preserve">, </w:t>
      </w:r>
      <w:hyperlink r:id="rId221" w:history="1">
        <w:r>
          <w:rPr>
            <w:rStyle w:val="afc"/>
            <w:i/>
          </w:rPr>
          <w:t>6</w:t>
        </w:r>
      </w:hyperlink>
      <w:r>
        <w:rPr>
          <w:i/>
        </w:rPr>
        <w:t xml:space="preserve"> СГС "Обесценение активов")</w:t>
      </w:r>
    </w:p>
    <w:p w:rsidR="003E6996" w:rsidRDefault="003C176A">
      <w:pPr>
        <w:pStyle w:val="2"/>
      </w:pPr>
      <w:bookmarkStart w:id="117" w:name="_ref_520411"/>
      <w:r>
        <w:t xml:space="preserve">Информация о признаках возможного обесценения (снижения убытка), выявленных в рамках инвентаризации, отражается в Инвентаризационной описи (сличительной ведомости) по объектам нефинансовых активов </w:t>
      </w:r>
      <w:hyperlink r:id="rId222" w:history="1">
        <w:r>
          <w:rPr>
            <w:rStyle w:val="afc"/>
          </w:rPr>
          <w:t>(ф. 0504087)</w:t>
        </w:r>
      </w:hyperlink>
      <w:r>
        <w:t>.</w:t>
      </w:r>
      <w:bookmarkEnd w:id="117"/>
    </w:p>
    <w:p w:rsidR="003E6996" w:rsidRDefault="003C176A">
      <w:r>
        <w:rPr>
          <w:i/>
        </w:rPr>
        <w:t xml:space="preserve">(Основание: </w:t>
      </w:r>
      <w:hyperlink r:id="rId223" w:history="1">
        <w:r>
          <w:rPr>
            <w:rStyle w:val="afc"/>
            <w:i/>
          </w:rPr>
          <w:t>п. п. 6</w:t>
        </w:r>
      </w:hyperlink>
      <w:r>
        <w:rPr>
          <w:i/>
        </w:rPr>
        <w:t xml:space="preserve">, </w:t>
      </w:r>
      <w:hyperlink r:id="rId224" w:history="1">
        <w:r>
          <w:rPr>
            <w:rStyle w:val="afc"/>
            <w:i/>
          </w:rPr>
          <w:t>18</w:t>
        </w:r>
      </w:hyperlink>
      <w:r>
        <w:rPr>
          <w:i/>
        </w:rPr>
        <w:t xml:space="preserve"> СГС "Обесценение активов")</w:t>
      </w:r>
    </w:p>
    <w:p w:rsidR="003E6996" w:rsidRDefault="003C176A">
      <w:pPr>
        <w:pStyle w:val="2"/>
      </w:pPr>
      <w:bookmarkStart w:id="118" w:name="_ref_520412"/>
      <w:r>
        <w:t>Рассмотрение результатов проведения теста на обесценение и оценку необходимости определения справедливой стоимости актива осуществляет комиссия по поступлению и выбытию активов.</w:t>
      </w:r>
      <w:bookmarkEnd w:id="118"/>
    </w:p>
    <w:p w:rsidR="003E6996" w:rsidRDefault="003C176A">
      <w:r>
        <w:rPr>
          <w:i/>
        </w:rPr>
        <w:t xml:space="preserve">(Основание: </w:t>
      </w:r>
      <w:hyperlink r:id="rId225" w:history="1">
        <w:r>
          <w:rPr>
            <w:rStyle w:val="afc"/>
            <w:i/>
          </w:rPr>
          <w:t>п. 9</w:t>
        </w:r>
      </w:hyperlink>
      <w:r>
        <w:rPr>
          <w:i/>
        </w:rPr>
        <w:t xml:space="preserve"> СГС "Учетная политика")</w:t>
      </w:r>
    </w:p>
    <w:p w:rsidR="003E6996" w:rsidRDefault="003C176A">
      <w:pPr>
        <w:pStyle w:val="2"/>
      </w:pPr>
      <w:bookmarkStart w:id="119" w:name="_ref_520413"/>
      <w:r>
        <w:t>По итогам рассмотрения результатов теста на обесценение оформляется протокол, в котором указывается предлагаемое решение (проводить или не проводить оценку справедливой стоимости актива).</w:t>
      </w:r>
      <w:bookmarkEnd w:id="119"/>
    </w:p>
    <w:p w:rsidR="003E6996" w:rsidRDefault="003C176A">
      <w:r>
        <w:t>В случае если предлагается решение о проведении оценки, также указывается оптимальный метод определения справедливой стоимости актива.</w:t>
      </w:r>
    </w:p>
    <w:p w:rsidR="003E6996" w:rsidRDefault="003C176A">
      <w:r>
        <w:rPr>
          <w:i/>
        </w:rPr>
        <w:t xml:space="preserve">(Основание: </w:t>
      </w:r>
      <w:hyperlink r:id="rId226" w:history="1">
        <w:r>
          <w:rPr>
            <w:rStyle w:val="afc"/>
            <w:i/>
          </w:rPr>
          <w:t>п. 9</w:t>
        </w:r>
      </w:hyperlink>
      <w:r>
        <w:rPr>
          <w:i/>
        </w:rPr>
        <w:t xml:space="preserve"> СГС "Учетная политика", </w:t>
      </w:r>
      <w:hyperlink r:id="rId227" w:history="1">
        <w:r>
          <w:rPr>
            <w:rStyle w:val="afc"/>
            <w:i/>
          </w:rPr>
          <w:t>п. п. 10</w:t>
        </w:r>
      </w:hyperlink>
      <w:r>
        <w:rPr>
          <w:i/>
        </w:rPr>
        <w:t xml:space="preserve">, </w:t>
      </w:r>
      <w:hyperlink r:id="rId228" w:history="1">
        <w:r>
          <w:rPr>
            <w:rStyle w:val="afc"/>
            <w:i/>
          </w:rPr>
          <w:t>11</w:t>
        </w:r>
      </w:hyperlink>
      <w:r>
        <w:rPr>
          <w:i/>
        </w:rPr>
        <w:t xml:space="preserve"> СГС "Обесценение активов")</w:t>
      </w:r>
    </w:p>
    <w:p w:rsidR="003E6996" w:rsidRDefault="003C176A">
      <w:pPr>
        <w:pStyle w:val="2"/>
      </w:pPr>
      <w:bookmarkStart w:id="120" w:name="_ref_520414"/>
      <w:r>
        <w:t xml:space="preserve">При выявлении признаков возможного обесценения (снижения убытка) </w:t>
      </w:r>
      <w:r w:rsidR="003614DC" w:rsidRPr="003614DC">
        <w:t>генеральный директор</w:t>
      </w:r>
      <w:r w:rsidRPr="003614DC">
        <w:t xml:space="preserve"> </w:t>
      </w:r>
      <w:r>
        <w:t>принимает решение о необходимости (об отсутствии необходимости) определения справедливой стоимости такого актива.</w:t>
      </w:r>
      <w:bookmarkEnd w:id="120"/>
    </w:p>
    <w:p w:rsidR="003E6996" w:rsidRDefault="003C176A">
      <w:pPr>
        <w:pStyle w:val="2"/>
      </w:pPr>
      <w:bookmarkStart w:id="121" w:name="_ref_520415"/>
      <w:r>
        <w:t>Это решение оформляется распоряжением с указанием метода, которым стоимость будет определена.</w:t>
      </w:r>
      <w:bookmarkEnd w:id="121"/>
    </w:p>
    <w:p w:rsidR="003E6996" w:rsidRDefault="003C176A">
      <w:r>
        <w:rPr>
          <w:i/>
        </w:rPr>
        <w:t xml:space="preserve">(Основание: </w:t>
      </w:r>
      <w:hyperlink r:id="rId229" w:history="1">
        <w:r>
          <w:rPr>
            <w:rStyle w:val="afc"/>
            <w:i/>
          </w:rPr>
          <w:t>п. п. 10</w:t>
        </w:r>
      </w:hyperlink>
      <w:r>
        <w:rPr>
          <w:i/>
        </w:rPr>
        <w:t xml:space="preserve">, </w:t>
      </w:r>
      <w:hyperlink r:id="rId230" w:history="1">
        <w:r>
          <w:rPr>
            <w:rStyle w:val="afc"/>
            <w:i/>
          </w:rPr>
          <w:t>22</w:t>
        </w:r>
      </w:hyperlink>
      <w:r>
        <w:rPr>
          <w:i/>
        </w:rPr>
        <w:t xml:space="preserve"> СГС "Обесценение активов")</w:t>
      </w:r>
    </w:p>
    <w:p w:rsidR="003E6996" w:rsidRDefault="003C176A">
      <w:pPr>
        <w:pStyle w:val="2"/>
      </w:pPr>
      <w:bookmarkStart w:id="122" w:name="_ref_520416"/>
      <w:r>
        <w:t>При определении справедливой стоимости актива также оценивается необходимость изменения оставшегося срока полезного использования актива.</w:t>
      </w:r>
      <w:bookmarkEnd w:id="122"/>
    </w:p>
    <w:p w:rsidR="003E6996" w:rsidRDefault="003C176A">
      <w:r>
        <w:rPr>
          <w:i/>
        </w:rPr>
        <w:t xml:space="preserve">(Основание: </w:t>
      </w:r>
      <w:hyperlink r:id="rId231" w:history="1">
        <w:r>
          <w:rPr>
            <w:rStyle w:val="afc"/>
            <w:i/>
          </w:rPr>
          <w:t>п. 13</w:t>
        </w:r>
      </w:hyperlink>
      <w:r>
        <w:rPr>
          <w:i/>
        </w:rPr>
        <w:t xml:space="preserve"> СГС "Обесценение активов")</w:t>
      </w:r>
    </w:p>
    <w:p w:rsidR="003E6996" w:rsidRDefault="003C176A">
      <w:pPr>
        <w:pStyle w:val="2"/>
      </w:pPr>
      <w:bookmarkStart w:id="123" w:name="_ref_520417"/>
      <w:r>
        <w:t>Если по результатам определения справедливой стоимости актива выявлен убыток от обесценения, то он подлежит признанию в учете.</w:t>
      </w:r>
      <w:bookmarkEnd w:id="123"/>
    </w:p>
    <w:p w:rsidR="003E6996" w:rsidRDefault="003C176A">
      <w:r>
        <w:rPr>
          <w:i/>
        </w:rPr>
        <w:lastRenderedPageBreak/>
        <w:t xml:space="preserve">(Основание: </w:t>
      </w:r>
      <w:hyperlink r:id="rId232" w:history="1">
        <w:r>
          <w:rPr>
            <w:rStyle w:val="afc"/>
            <w:i/>
          </w:rPr>
          <w:t>п. 15</w:t>
        </w:r>
      </w:hyperlink>
      <w:r>
        <w:rPr>
          <w:i/>
        </w:rPr>
        <w:t xml:space="preserve"> СГС "Обесценение активов")</w:t>
      </w:r>
    </w:p>
    <w:p w:rsidR="003E6996" w:rsidRDefault="003C176A">
      <w:pPr>
        <w:pStyle w:val="2"/>
      </w:pPr>
      <w:bookmarkStart w:id="124" w:name="_ref_520418"/>
      <w:r>
        <w:t xml:space="preserve">Убыток от обесценения актива и (или) изменение оставшегося срока полезного использования актива признается в учете на основании Бухгалтерской справки </w:t>
      </w:r>
      <w:hyperlink r:id="rId233" w:history="1">
        <w:r>
          <w:rPr>
            <w:rStyle w:val="afc"/>
          </w:rPr>
          <w:t>(ф. 0504833)</w:t>
        </w:r>
      </w:hyperlink>
      <w:r>
        <w:t>.</w:t>
      </w:r>
      <w:bookmarkEnd w:id="124"/>
    </w:p>
    <w:p w:rsidR="003E6996" w:rsidRDefault="003C176A">
      <w:r>
        <w:rPr>
          <w:i/>
        </w:rPr>
        <w:t xml:space="preserve">(Основание: </w:t>
      </w:r>
      <w:hyperlink r:id="rId234" w:history="1">
        <w:r>
          <w:rPr>
            <w:rStyle w:val="afc"/>
            <w:i/>
          </w:rPr>
          <w:t>п. 9</w:t>
        </w:r>
      </w:hyperlink>
      <w:r>
        <w:rPr>
          <w:i/>
        </w:rPr>
        <w:t xml:space="preserve"> СГС "Учетная политика")</w:t>
      </w:r>
    </w:p>
    <w:p w:rsidR="003E6996" w:rsidRDefault="003C176A">
      <w:pPr>
        <w:pStyle w:val="2"/>
      </w:pPr>
      <w:bookmarkStart w:id="125" w:name="_ref_520419"/>
      <w:r>
        <w:t>Восстановление убытка от обесценения отражается в учете только в том случае, если с момента последнего признания убытка от обесценения актива был изменен метод определения справедливой стоимости актива.</w:t>
      </w:r>
      <w:bookmarkEnd w:id="125"/>
    </w:p>
    <w:p w:rsidR="003E6996" w:rsidRDefault="003C176A">
      <w:r>
        <w:rPr>
          <w:i/>
        </w:rPr>
        <w:t xml:space="preserve">(Основание: </w:t>
      </w:r>
      <w:hyperlink r:id="rId235" w:history="1">
        <w:r>
          <w:rPr>
            <w:rStyle w:val="afc"/>
            <w:i/>
          </w:rPr>
          <w:t>п. 24</w:t>
        </w:r>
      </w:hyperlink>
      <w:r>
        <w:rPr>
          <w:i/>
        </w:rPr>
        <w:t xml:space="preserve"> СГС "Обесценение активов")</w:t>
      </w:r>
    </w:p>
    <w:p w:rsidR="003E6996" w:rsidRDefault="003C176A">
      <w:pPr>
        <w:pStyle w:val="2"/>
      </w:pPr>
      <w:bookmarkStart w:id="126" w:name="_ref_1002261"/>
      <w:r>
        <w:t xml:space="preserve">Снижение убытка от обесценения актива и (или) изменение оставшегося срока полезного использования актива признается в учете на основании Бухгалтерской справки </w:t>
      </w:r>
      <w:hyperlink r:id="rId236" w:history="1">
        <w:r>
          <w:rPr>
            <w:rStyle w:val="afc"/>
          </w:rPr>
          <w:t>(ф. 0504833)</w:t>
        </w:r>
      </w:hyperlink>
      <w:r>
        <w:t>.</w:t>
      </w:r>
      <w:bookmarkEnd w:id="126"/>
    </w:p>
    <w:p w:rsidR="003E6996" w:rsidRDefault="003C176A">
      <w:r>
        <w:rPr>
          <w:i/>
        </w:rPr>
        <w:t xml:space="preserve">(Основание: </w:t>
      </w:r>
      <w:hyperlink r:id="rId237" w:history="1">
        <w:r>
          <w:rPr>
            <w:rStyle w:val="afc"/>
            <w:i/>
          </w:rPr>
          <w:t>п. 9</w:t>
        </w:r>
      </w:hyperlink>
      <w:r>
        <w:rPr>
          <w:i/>
        </w:rPr>
        <w:t xml:space="preserve"> СГС "Учетная политика")</w:t>
      </w:r>
    </w:p>
    <w:p w:rsidR="003E6996" w:rsidRDefault="003C176A">
      <w:pPr>
        <w:pStyle w:val="1"/>
      </w:pPr>
      <w:bookmarkStart w:id="127" w:name="_ref_16439"/>
      <w:proofErr w:type="spellStart"/>
      <w:r>
        <w:t>Забалансовый</w:t>
      </w:r>
      <w:proofErr w:type="spellEnd"/>
      <w:r>
        <w:t xml:space="preserve"> учет</w:t>
      </w:r>
      <w:bookmarkEnd w:id="127"/>
    </w:p>
    <w:p w:rsidR="003E6996" w:rsidRDefault="003C176A">
      <w:pPr>
        <w:pStyle w:val="2"/>
      </w:pPr>
      <w:bookmarkStart w:id="128" w:name="_ref_526334"/>
      <w:r>
        <w:t xml:space="preserve">Учет на </w:t>
      </w:r>
      <w:proofErr w:type="spellStart"/>
      <w:r>
        <w:t>забалансовых</w:t>
      </w:r>
      <w:proofErr w:type="spellEnd"/>
      <w:r>
        <w:t xml:space="preserve"> счетах ведется в разрезе кодов вида финансового обеспечения (деятельности).</w:t>
      </w:r>
      <w:bookmarkEnd w:id="128"/>
    </w:p>
    <w:p w:rsidR="003E6996" w:rsidRDefault="003C176A">
      <w:r>
        <w:rPr>
          <w:i/>
        </w:rPr>
        <w:t xml:space="preserve">(Основание: </w:t>
      </w:r>
      <w:hyperlink r:id="rId238" w:history="1">
        <w:r>
          <w:rPr>
            <w:rStyle w:val="afc"/>
            <w:i/>
          </w:rPr>
          <w:t>п. 9</w:t>
        </w:r>
      </w:hyperlink>
      <w:r>
        <w:rPr>
          <w:i/>
        </w:rPr>
        <w:t xml:space="preserve"> СГС "Учетная политика")</w:t>
      </w:r>
    </w:p>
    <w:p w:rsidR="003E6996" w:rsidRDefault="003C176A">
      <w:pPr>
        <w:pStyle w:val="2"/>
      </w:pPr>
      <w:bookmarkStart w:id="129" w:name="_ref_531883"/>
      <w:r>
        <w:t xml:space="preserve">В аналитическом учете по </w:t>
      </w:r>
      <w:hyperlink r:id="rId239" w:history="1">
        <w:r>
          <w:rPr>
            <w:rStyle w:val="afc"/>
          </w:rPr>
          <w:t>счету 01</w:t>
        </w:r>
      </w:hyperlink>
      <w:r>
        <w:t xml:space="preserve"> "Имущество, полученное в пользование" выделяются следующие группы имущества:</w:t>
      </w:r>
      <w:bookmarkEnd w:id="129"/>
    </w:p>
    <w:p w:rsidR="003E6996" w:rsidRDefault="003C176A" w:rsidP="005D6D6C">
      <w:pPr>
        <w:pStyle w:val="ab"/>
        <w:numPr>
          <w:ilvl w:val="0"/>
          <w:numId w:val="14"/>
        </w:numPr>
        <w:ind w:left="482"/>
        <w:jc w:val="both"/>
      </w:pPr>
      <w:r>
        <w:t>имущество, полученное на безвозмездной основе, как вклад собственника (учредителя);</w:t>
      </w:r>
    </w:p>
    <w:p w:rsidR="003E6996" w:rsidRDefault="003C176A" w:rsidP="005D6D6C">
      <w:pPr>
        <w:pStyle w:val="ab"/>
        <w:numPr>
          <w:ilvl w:val="0"/>
          <w:numId w:val="14"/>
        </w:numPr>
        <w:ind w:left="482"/>
        <w:jc w:val="both"/>
      </w:pPr>
      <w:r>
        <w:t>имущество, которое используется по решению собственника (учредителя) без закрепления права оперативного управления;</w:t>
      </w:r>
    </w:p>
    <w:p w:rsidR="003E6996" w:rsidRDefault="003C176A" w:rsidP="005D6D6C">
      <w:pPr>
        <w:pStyle w:val="ab"/>
        <w:numPr>
          <w:ilvl w:val="0"/>
          <w:numId w:val="14"/>
        </w:numPr>
        <w:ind w:left="482"/>
        <w:jc w:val="both"/>
      </w:pPr>
      <w:r>
        <w:t>музейные предметы и музейные коллекции;</w:t>
      </w:r>
    </w:p>
    <w:p w:rsidR="003E6996" w:rsidRDefault="003C176A" w:rsidP="005D6D6C">
      <w:pPr>
        <w:pStyle w:val="ab"/>
        <w:numPr>
          <w:ilvl w:val="0"/>
          <w:numId w:val="14"/>
        </w:numPr>
        <w:ind w:left="482"/>
        <w:jc w:val="both"/>
      </w:pPr>
      <w:r>
        <w:t>неисключительные права пользования на результаты интеллектуальной деятельности;</w:t>
      </w:r>
    </w:p>
    <w:p w:rsidR="003E6996" w:rsidRDefault="005D6D6C" w:rsidP="005D6D6C">
      <w:pPr>
        <w:pStyle w:val="ab"/>
        <w:numPr>
          <w:ilvl w:val="0"/>
          <w:numId w:val="14"/>
        </w:numPr>
        <w:ind w:left="482"/>
        <w:jc w:val="both"/>
      </w:pPr>
      <w:r>
        <w:t>иное имущество.</w:t>
      </w:r>
    </w:p>
    <w:p w:rsidR="003E6996" w:rsidRDefault="005D6D6C" w:rsidP="005D6D6C">
      <w:pPr>
        <w:spacing w:before="0" w:after="0" w:line="240" w:lineRule="atLeast"/>
        <w:ind w:firstLine="0"/>
      </w:pPr>
      <w:r>
        <w:t xml:space="preserve">         </w:t>
      </w:r>
      <w:r w:rsidR="003C176A">
        <w:rPr>
          <w:i/>
        </w:rPr>
        <w:t xml:space="preserve">(Основание: </w:t>
      </w:r>
      <w:hyperlink r:id="rId240" w:history="1">
        <w:r w:rsidR="003C176A">
          <w:rPr>
            <w:rStyle w:val="afc"/>
            <w:i/>
          </w:rPr>
          <w:t>п. 9</w:t>
        </w:r>
      </w:hyperlink>
      <w:r w:rsidR="003C176A">
        <w:rPr>
          <w:i/>
        </w:rPr>
        <w:t xml:space="preserve"> СГС "Учетная политика", </w:t>
      </w:r>
      <w:hyperlink r:id="rId241" w:history="1">
        <w:r w:rsidR="003C176A">
          <w:rPr>
            <w:rStyle w:val="afc"/>
            <w:i/>
          </w:rPr>
          <w:t>п. 21</w:t>
        </w:r>
      </w:hyperlink>
      <w:r w:rsidR="003C176A">
        <w:rPr>
          <w:i/>
        </w:rPr>
        <w:t xml:space="preserve"> Инструкции № 33н)</w:t>
      </w:r>
    </w:p>
    <w:p w:rsidR="003E6996" w:rsidRDefault="005D6D6C">
      <w:pPr>
        <w:pStyle w:val="2"/>
      </w:pPr>
      <w:bookmarkStart w:id="130" w:name="_ref_531884"/>
      <w:r>
        <w:t xml:space="preserve">Устанавливается </w:t>
      </w:r>
      <w:r w:rsidR="003C176A">
        <w:t xml:space="preserve"> группировка имущества на </w:t>
      </w:r>
      <w:hyperlink r:id="rId242" w:history="1">
        <w:r w:rsidR="003C176A">
          <w:rPr>
            <w:rStyle w:val="afc"/>
          </w:rPr>
          <w:t>счете 02</w:t>
        </w:r>
      </w:hyperlink>
      <w:r w:rsidR="003C176A">
        <w:t xml:space="preserve"> "Мате</w:t>
      </w:r>
      <w:r>
        <w:t>риальные ценности на хранении"</w:t>
      </w:r>
      <w:r w:rsidR="003C176A">
        <w:t>.</w:t>
      </w:r>
      <w:bookmarkEnd w:id="130"/>
    </w:p>
    <w:p w:rsidR="003E6996" w:rsidRDefault="003C176A">
      <w:r>
        <w:rPr>
          <w:i/>
        </w:rPr>
        <w:t xml:space="preserve">(Основание: </w:t>
      </w:r>
      <w:hyperlink r:id="rId243" w:history="1">
        <w:r>
          <w:rPr>
            <w:rStyle w:val="afc"/>
            <w:i/>
          </w:rPr>
          <w:t>п. 9</w:t>
        </w:r>
      </w:hyperlink>
      <w:r>
        <w:rPr>
          <w:i/>
        </w:rPr>
        <w:t xml:space="preserve"> СГС "Учетная политика")</w:t>
      </w:r>
    </w:p>
    <w:p w:rsidR="003E6996" w:rsidRDefault="003C176A">
      <w:pPr>
        <w:pStyle w:val="2"/>
      </w:pPr>
      <w:bookmarkStart w:id="131" w:name="_ref_531885"/>
      <w:r>
        <w:t xml:space="preserve">На </w:t>
      </w:r>
      <w:proofErr w:type="spellStart"/>
      <w:r>
        <w:t>забалансовом</w:t>
      </w:r>
      <w:proofErr w:type="spellEnd"/>
      <w:r>
        <w:t xml:space="preserve"> </w:t>
      </w:r>
      <w:hyperlink r:id="rId244" w:history="1">
        <w:r>
          <w:rPr>
            <w:rStyle w:val="afc"/>
          </w:rPr>
          <w:t>счете 03</w:t>
        </w:r>
      </w:hyperlink>
      <w:r>
        <w:t xml:space="preserve"> "Бланки строгой отчетности" учет ведется по группам:</w:t>
      </w:r>
      <w:bookmarkEnd w:id="131"/>
    </w:p>
    <w:p w:rsidR="003E6996" w:rsidRDefault="003C176A">
      <w:pPr>
        <w:pStyle w:val="ab"/>
        <w:numPr>
          <w:ilvl w:val="0"/>
          <w:numId w:val="15"/>
        </w:numPr>
        <w:spacing w:after="0"/>
        <w:ind w:left="482"/>
        <w:jc w:val="both"/>
      </w:pPr>
      <w:r>
        <w:t>трудовые книжки;</w:t>
      </w:r>
    </w:p>
    <w:p w:rsidR="003E6996" w:rsidRDefault="003C176A">
      <w:pPr>
        <w:pStyle w:val="ab"/>
        <w:numPr>
          <w:ilvl w:val="0"/>
          <w:numId w:val="15"/>
        </w:numPr>
        <w:spacing w:after="0"/>
        <w:ind w:left="482"/>
        <w:jc w:val="both"/>
      </w:pPr>
      <w:r>
        <w:t>вкладыши в трудовые книжки;</w:t>
      </w:r>
    </w:p>
    <w:p w:rsidR="003E6996" w:rsidRDefault="003C176A">
      <w:pPr>
        <w:pStyle w:val="ab"/>
        <w:numPr>
          <w:ilvl w:val="0"/>
          <w:numId w:val="15"/>
        </w:numPr>
        <w:spacing w:after="0"/>
        <w:ind w:left="482"/>
        <w:jc w:val="both"/>
      </w:pPr>
      <w:r>
        <w:t>квитанции;</w:t>
      </w:r>
    </w:p>
    <w:p w:rsidR="003E6996" w:rsidRDefault="005D6D6C">
      <w:pPr>
        <w:pStyle w:val="ab"/>
        <w:numPr>
          <w:ilvl w:val="0"/>
          <w:numId w:val="15"/>
        </w:numPr>
        <w:spacing w:after="0"/>
        <w:ind w:left="482"/>
        <w:jc w:val="both"/>
      </w:pPr>
      <w:r>
        <w:t>иные бланки строгой отчетности.</w:t>
      </w:r>
    </w:p>
    <w:p w:rsidR="003E6996" w:rsidRDefault="005D6D6C" w:rsidP="005D6D6C">
      <w:pPr>
        <w:ind w:firstLine="0"/>
      </w:pPr>
      <w:r>
        <w:rPr>
          <w:i/>
        </w:rPr>
        <w:t xml:space="preserve">          </w:t>
      </w:r>
      <w:r w:rsidR="003C176A">
        <w:rPr>
          <w:i/>
        </w:rPr>
        <w:t xml:space="preserve">(Основание: </w:t>
      </w:r>
      <w:hyperlink r:id="rId245" w:history="1">
        <w:r w:rsidR="003C176A">
          <w:rPr>
            <w:rStyle w:val="afc"/>
            <w:i/>
          </w:rPr>
          <w:t>п. 337</w:t>
        </w:r>
      </w:hyperlink>
      <w:r w:rsidR="003C176A">
        <w:rPr>
          <w:i/>
        </w:rPr>
        <w:t xml:space="preserve"> Инструкции № 157н)</w:t>
      </w:r>
    </w:p>
    <w:p w:rsidR="003E6996" w:rsidRDefault="003C176A">
      <w:pPr>
        <w:pStyle w:val="2"/>
      </w:pPr>
      <w:bookmarkStart w:id="132" w:name="_ref_531886"/>
      <w:r>
        <w:t xml:space="preserve">На </w:t>
      </w:r>
      <w:proofErr w:type="spellStart"/>
      <w:r>
        <w:t>забалансовом</w:t>
      </w:r>
      <w:proofErr w:type="spellEnd"/>
      <w:r>
        <w:t xml:space="preserve"> </w:t>
      </w:r>
      <w:hyperlink r:id="rId246" w:history="1">
        <w:r>
          <w:rPr>
            <w:rStyle w:val="afc"/>
          </w:rPr>
          <w:t>счете 04</w:t>
        </w:r>
      </w:hyperlink>
      <w:r>
        <w:t xml:space="preserve"> "Сомнительная задолженность" учет ведется по группам:</w:t>
      </w:r>
      <w:bookmarkEnd w:id="132"/>
    </w:p>
    <w:p w:rsidR="003E6996" w:rsidRDefault="003C176A">
      <w:pPr>
        <w:pStyle w:val="ab"/>
        <w:numPr>
          <w:ilvl w:val="0"/>
          <w:numId w:val="16"/>
        </w:numPr>
        <w:spacing w:after="0"/>
        <w:ind w:left="482"/>
        <w:jc w:val="both"/>
      </w:pPr>
      <w:r>
        <w:t>задолженность по доходам;</w:t>
      </w:r>
    </w:p>
    <w:p w:rsidR="003E6996" w:rsidRDefault="003C176A">
      <w:pPr>
        <w:pStyle w:val="ab"/>
        <w:numPr>
          <w:ilvl w:val="0"/>
          <w:numId w:val="16"/>
        </w:numPr>
        <w:spacing w:after="0"/>
        <w:ind w:left="482"/>
        <w:jc w:val="both"/>
      </w:pPr>
      <w:r>
        <w:t>задолженность по авансам;</w:t>
      </w:r>
    </w:p>
    <w:p w:rsidR="003E6996" w:rsidRDefault="003C176A">
      <w:pPr>
        <w:pStyle w:val="ab"/>
        <w:numPr>
          <w:ilvl w:val="0"/>
          <w:numId w:val="16"/>
        </w:numPr>
        <w:spacing w:after="0"/>
        <w:ind w:left="482"/>
        <w:jc w:val="both"/>
      </w:pPr>
      <w:r>
        <w:t>задолженность подотчетных лиц;</w:t>
      </w:r>
    </w:p>
    <w:p w:rsidR="003E6996" w:rsidRDefault="003C176A">
      <w:pPr>
        <w:pStyle w:val="ab"/>
        <w:numPr>
          <w:ilvl w:val="0"/>
          <w:numId w:val="16"/>
        </w:numPr>
        <w:spacing w:after="0"/>
        <w:ind w:left="482"/>
        <w:jc w:val="both"/>
      </w:pPr>
      <w:r>
        <w:t>задолженность по недостачам.</w:t>
      </w:r>
    </w:p>
    <w:p w:rsidR="003E6996" w:rsidRDefault="003C176A">
      <w:r>
        <w:rPr>
          <w:i/>
        </w:rPr>
        <w:t xml:space="preserve">(Основание: </w:t>
      </w:r>
      <w:hyperlink r:id="rId247" w:history="1">
        <w:r>
          <w:rPr>
            <w:rStyle w:val="afc"/>
            <w:i/>
          </w:rPr>
          <w:t>п. 9</w:t>
        </w:r>
      </w:hyperlink>
      <w:r>
        <w:rPr>
          <w:i/>
        </w:rPr>
        <w:t xml:space="preserve"> СГС "Учетная политика", </w:t>
      </w:r>
      <w:hyperlink r:id="rId248" w:history="1">
        <w:r>
          <w:rPr>
            <w:rStyle w:val="afc"/>
            <w:i/>
          </w:rPr>
          <w:t>п. 21</w:t>
        </w:r>
      </w:hyperlink>
      <w:r>
        <w:rPr>
          <w:i/>
        </w:rPr>
        <w:t xml:space="preserve"> Инструкции № 33н</w:t>
      </w:r>
      <w:r>
        <w:t>)</w:t>
      </w:r>
    </w:p>
    <w:p w:rsidR="003E6996" w:rsidRDefault="003C176A">
      <w:pPr>
        <w:pStyle w:val="2"/>
      </w:pPr>
      <w:bookmarkStart w:id="133" w:name="_ref_2037297"/>
      <w:r>
        <w:t xml:space="preserve">Документы о вручении ценных подарков (сувенирной продукции) оформляются в соответствии с Порядком, приведенным в Приложении № </w:t>
      </w:r>
      <w:r w:rsidR="00E12B50">
        <w:fldChar w:fldCharType="begin" w:fldLock="1"/>
      </w:r>
      <w:r>
        <w:instrText xml:space="preserve"> REF _ref_2046123 \h \n \! </w:instrText>
      </w:r>
      <w:r w:rsidR="00E12B50">
        <w:fldChar w:fldCharType="separate"/>
      </w:r>
      <w:r>
        <w:t>13</w:t>
      </w:r>
      <w:r w:rsidR="00E12B50">
        <w:fldChar w:fldCharType="end"/>
      </w:r>
      <w:r>
        <w:t> к Учетной политике.</w:t>
      </w:r>
      <w:bookmarkEnd w:id="133"/>
    </w:p>
    <w:p w:rsidR="003E6996" w:rsidRDefault="003C176A">
      <w:pPr>
        <w:pStyle w:val="2"/>
      </w:pPr>
      <w:bookmarkStart w:id="134" w:name="_ref_1079773"/>
      <w:r>
        <w:lastRenderedPageBreak/>
        <w:t xml:space="preserve">Аналитический учет по счетам </w:t>
      </w:r>
      <w:hyperlink r:id="rId249" w:history="1">
        <w:r>
          <w:rPr>
            <w:rStyle w:val="afc"/>
          </w:rPr>
          <w:t>17</w:t>
        </w:r>
      </w:hyperlink>
      <w:r>
        <w:t xml:space="preserve"> "Поступления денежных средств" и </w:t>
      </w:r>
      <w:hyperlink r:id="rId250" w:history="1">
        <w:r>
          <w:rPr>
            <w:rStyle w:val="afc"/>
          </w:rPr>
          <w:t>18</w:t>
        </w:r>
      </w:hyperlink>
      <w:r>
        <w:t xml:space="preserve"> "Выбытия денежных средств" ведется в </w:t>
      </w:r>
      <w:proofErr w:type="spellStart"/>
      <w:r>
        <w:t>Многографной</w:t>
      </w:r>
      <w:proofErr w:type="spellEnd"/>
      <w:r>
        <w:t xml:space="preserve"> карточке (</w:t>
      </w:r>
      <w:hyperlink r:id="rId251" w:history="1">
        <w:r>
          <w:rPr>
            <w:rStyle w:val="afc"/>
          </w:rPr>
          <w:t>ф. 0504054</w:t>
        </w:r>
      </w:hyperlink>
      <w:r>
        <w:t>).</w:t>
      </w:r>
      <w:bookmarkEnd w:id="134"/>
    </w:p>
    <w:p w:rsidR="003E6996" w:rsidRDefault="003C176A">
      <w:r>
        <w:rPr>
          <w:i/>
        </w:rPr>
        <w:t xml:space="preserve">(Основание: </w:t>
      </w:r>
      <w:hyperlink r:id="rId252" w:history="1">
        <w:r>
          <w:rPr>
            <w:rStyle w:val="afc"/>
            <w:i/>
          </w:rPr>
          <w:t>п. п. 366</w:t>
        </w:r>
      </w:hyperlink>
      <w:r>
        <w:rPr>
          <w:i/>
        </w:rPr>
        <w:t xml:space="preserve">, </w:t>
      </w:r>
      <w:hyperlink r:id="rId253" w:history="1">
        <w:r>
          <w:rPr>
            <w:rStyle w:val="afc"/>
            <w:i/>
          </w:rPr>
          <w:t>368</w:t>
        </w:r>
      </w:hyperlink>
      <w:r>
        <w:rPr>
          <w:i/>
        </w:rPr>
        <w:t xml:space="preserve"> Инструкции № 157н)</w:t>
      </w:r>
    </w:p>
    <w:p w:rsidR="003E6996" w:rsidRDefault="003C176A">
      <w:pPr>
        <w:pStyle w:val="2"/>
      </w:pPr>
      <w:bookmarkStart w:id="135" w:name="_ref_531892"/>
      <w:r>
        <w:t xml:space="preserve">На </w:t>
      </w:r>
      <w:proofErr w:type="spellStart"/>
      <w:r>
        <w:t>забалансовом</w:t>
      </w:r>
      <w:proofErr w:type="spellEnd"/>
      <w:r>
        <w:t xml:space="preserve"> </w:t>
      </w:r>
      <w:hyperlink r:id="rId254" w:history="1">
        <w:r>
          <w:rPr>
            <w:rStyle w:val="afc"/>
          </w:rPr>
          <w:t>счете 20</w:t>
        </w:r>
      </w:hyperlink>
      <w:r>
        <w:t xml:space="preserve"> "Задолженность, невостребованная кредиторами" учет ведется по группам:</w:t>
      </w:r>
      <w:bookmarkEnd w:id="135"/>
    </w:p>
    <w:p w:rsidR="003E6996" w:rsidRDefault="003C176A">
      <w:r>
        <w:t>- задолженность по крупным сделкам;</w:t>
      </w:r>
    </w:p>
    <w:p w:rsidR="003E6996" w:rsidRDefault="003C176A">
      <w:r>
        <w:t>- задолженность по сделкам с заинтересованностью;</w:t>
      </w:r>
    </w:p>
    <w:p w:rsidR="003E6996" w:rsidRDefault="003C176A">
      <w:r>
        <w:t>- задолженность по прочим сделкам.</w:t>
      </w:r>
    </w:p>
    <w:p w:rsidR="003E6996" w:rsidRDefault="003C176A">
      <w:r>
        <w:rPr>
          <w:i/>
        </w:rPr>
        <w:t xml:space="preserve">(Основание: </w:t>
      </w:r>
      <w:hyperlink r:id="rId255" w:history="1">
        <w:r>
          <w:rPr>
            <w:rStyle w:val="afc"/>
            <w:i/>
          </w:rPr>
          <w:t>п. 9</w:t>
        </w:r>
      </w:hyperlink>
      <w:r>
        <w:rPr>
          <w:i/>
        </w:rPr>
        <w:t xml:space="preserve"> СГС "Учетная политика", </w:t>
      </w:r>
      <w:hyperlink r:id="rId256" w:history="1">
        <w:r>
          <w:rPr>
            <w:rStyle w:val="afc"/>
            <w:i/>
          </w:rPr>
          <w:t>п. 21</w:t>
        </w:r>
      </w:hyperlink>
      <w:r>
        <w:rPr>
          <w:i/>
        </w:rPr>
        <w:t xml:space="preserve"> Инструкции № 33н)</w:t>
      </w:r>
    </w:p>
    <w:p w:rsidR="003E6996" w:rsidRDefault="003C176A">
      <w:pPr>
        <w:pStyle w:val="2"/>
      </w:pPr>
      <w:bookmarkStart w:id="136" w:name="_ref_531893"/>
      <w:r>
        <w:t xml:space="preserve">На </w:t>
      </w:r>
      <w:proofErr w:type="spellStart"/>
      <w:r>
        <w:t>забалансовый</w:t>
      </w:r>
      <w:proofErr w:type="spellEnd"/>
      <w:r>
        <w:t xml:space="preserve"> </w:t>
      </w:r>
      <w:hyperlink r:id="rId257" w:history="1">
        <w:r>
          <w:rPr>
            <w:rStyle w:val="afc"/>
          </w:rPr>
          <w:t>счет 20</w:t>
        </w:r>
      </w:hyperlink>
      <w:r>
        <w:t xml:space="preserve"> "Задолженность, невостребованная кредиторами" не востребованная кредитором задолженность принимается по </w:t>
      </w:r>
      <w:r w:rsidR="005D6D6C" w:rsidRPr="005D6D6C">
        <w:t>распоряжению</w:t>
      </w:r>
      <w:r>
        <w:t>, изданному на основании:</w:t>
      </w:r>
      <w:bookmarkEnd w:id="136"/>
    </w:p>
    <w:p w:rsidR="003E6996" w:rsidRDefault="003C176A">
      <w:r>
        <w:t xml:space="preserve">- инвентаризационной описи расчетов с покупателями, поставщиками и прочими дебиторами и кредиторами </w:t>
      </w:r>
      <w:hyperlink r:id="rId258" w:history="1">
        <w:r>
          <w:rPr>
            <w:rStyle w:val="afc"/>
          </w:rPr>
          <w:t>(ф. 0504089)</w:t>
        </w:r>
      </w:hyperlink>
      <w:r>
        <w:t>;</w:t>
      </w:r>
    </w:p>
    <w:p w:rsidR="003E6996" w:rsidRDefault="003C176A">
      <w:r>
        <w:t>- докладной записки о выявлении кредиторской задолженности, не востребованной кредиторами.</w:t>
      </w:r>
    </w:p>
    <w:p w:rsidR="003E6996" w:rsidRDefault="003C176A">
      <w:r>
        <w:t xml:space="preserve">Списание задолженности с </w:t>
      </w:r>
      <w:proofErr w:type="spellStart"/>
      <w:r>
        <w:t>забалансового</w:t>
      </w:r>
      <w:proofErr w:type="spellEnd"/>
      <w:r>
        <w:t xml:space="preserve"> учета осуществляется по итогам инвентаризации на основании решения инвентаризационной комиссии в следующих случаях:</w:t>
      </w:r>
    </w:p>
    <w:p w:rsidR="003E6996" w:rsidRDefault="003C176A">
      <w:r>
        <w:t>- завершился срок возможного возобновления процедуры взыскания задолженности согласно законодательству;</w:t>
      </w:r>
    </w:p>
    <w:p w:rsidR="003E6996" w:rsidRDefault="003C176A">
      <w:r>
        <w:t>- имеются документы, подтверждающие прекращение обязательства в связи со смертью (ликвидацией) контрагента.</w:t>
      </w:r>
    </w:p>
    <w:p w:rsidR="003E6996" w:rsidRDefault="003C176A">
      <w:r>
        <w:rPr>
          <w:i/>
        </w:rPr>
        <w:t xml:space="preserve">(Основание: </w:t>
      </w:r>
      <w:hyperlink r:id="rId259" w:history="1">
        <w:r>
          <w:rPr>
            <w:rStyle w:val="afc"/>
            <w:i/>
          </w:rPr>
          <w:t>п. 371</w:t>
        </w:r>
      </w:hyperlink>
      <w:r>
        <w:rPr>
          <w:i/>
        </w:rPr>
        <w:t xml:space="preserve"> Инструкции № 157н)</w:t>
      </w:r>
    </w:p>
    <w:p w:rsidR="003E6996" w:rsidRDefault="003C176A">
      <w:pPr>
        <w:pStyle w:val="2"/>
      </w:pPr>
      <w:bookmarkStart w:id="137" w:name="_ref_531894"/>
      <w:r>
        <w:t xml:space="preserve">Основные средства на </w:t>
      </w:r>
      <w:proofErr w:type="spellStart"/>
      <w:r>
        <w:t>забалансовом</w:t>
      </w:r>
      <w:proofErr w:type="spellEnd"/>
      <w:r>
        <w:t xml:space="preserve"> </w:t>
      </w:r>
      <w:hyperlink r:id="rId260" w:history="1">
        <w:r>
          <w:rPr>
            <w:rStyle w:val="afc"/>
          </w:rPr>
          <w:t>счете 21</w:t>
        </w:r>
      </w:hyperlink>
      <w:r>
        <w:t xml:space="preserve"> "Основные средства в эксплуатации" учитываются по балансовой стоимости объекта.</w:t>
      </w:r>
      <w:bookmarkEnd w:id="137"/>
    </w:p>
    <w:p w:rsidR="003E6996" w:rsidRDefault="003C176A">
      <w:r>
        <w:rPr>
          <w:i/>
        </w:rPr>
        <w:t xml:space="preserve">(Основание: </w:t>
      </w:r>
      <w:hyperlink r:id="rId261" w:history="1">
        <w:r>
          <w:rPr>
            <w:rStyle w:val="afc"/>
            <w:i/>
          </w:rPr>
          <w:t>п. 373</w:t>
        </w:r>
      </w:hyperlink>
      <w:r>
        <w:rPr>
          <w:i/>
        </w:rPr>
        <w:t xml:space="preserve"> Инструкции № 157н)</w:t>
      </w:r>
    </w:p>
    <w:p w:rsidR="003E6996" w:rsidRDefault="003C176A" w:rsidP="00D921B8">
      <w:pPr>
        <w:pStyle w:val="2"/>
      </w:pPr>
      <w:bookmarkStart w:id="138" w:name="_ref_531895"/>
      <w:r>
        <w:t xml:space="preserve">Аналитический учет на </w:t>
      </w:r>
      <w:hyperlink r:id="rId262" w:history="1">
        <w:r>
          <w:rPr>
            <w:rStyle w:val="afc"/>
          </w:rPr>
          <w:t>счете 21</w:t>
        </w:r>
      </w:hyperlink>
      <w:r w:rsidR="00D921B8">
        <w:t xml:space="preserve"> ведется по</w:t>
      </w:r>
      <w:r>
        <w:t xml:space="preserve"> группам</w:t>
      </w:r>
      <w:bookmarkEnd w:id="138"/>
      <w:r>
        <w:t>.</w:t>
      </w:r>
    </w:p>
    <w:p w:rsidR="003E6996" w:rsidRDefault="003C176A">
      <w:r>
        <w:rPr>
          <w:i/>
        </w:rPr>
        <w:t xml:space="preserve">(Основание: </w:t>
      </w:r>
      <w:hyperlink r:id="rId263" w:history="1">
        <w:r>
          <w:rPr>
            <w:rStyle w:val="afc"/>
            <w:i/>
          </w:rPr>
          <w:t>п. п. 6</w:t>
        </w:r>
      </w:hyperlink>
      <w:r>
        <w:rPr>
          <w:i/>
        </w:rPr>
        <w:t xml:space="preserve">, </w:t>
      </w:r>
      <w:hyperlink r:id="rId264" w:history="1">
        <w:r>
          <w:rPr>
            <w:rStyle w:val="afc"/>
            <w:i/>
          </w:rPr>
          <w:t>374</w:t>
        </w:r>
      </w:hyperlink>
      <w:r>
        <w:rPr>
          <w:i/>
        </w:rPr>
        <w:t xml:space="preserve"> Инструкции № 157н, </w:t>
      </w:r>
      <w:hyperlink r:id="rId265" w:history="1">
        <w:r>
          <w:rPr>
            <w:rStyle w:val="afc"/>
            <w:i/>
          </w:rPr>
          <w:t>п. 9</w:t>
        </w:r>
      </w:hyperlink>
      <w:r>
        <w:rPr>
          <w:i/>
        </w:rPr>
        <w:t xml:space="preserve"> СГС "Учетная политика")</w:t>
      </w:r>
    </w:p>
    <w:p w:rsidR="003E6996" w:rsidRDefault="003C176A">
      <w:pPr>
        <w:pStyle w:val="2"/>
      </w:pPr>
      <w:bookmarkStart w:id="139" w:name="_ref_531899"/>
      <w:r>
        <w:t xml:space="preserve">Выбытие инвентарных объектов основных средств, в том числе объектов движимого имущества стоимостью до 10 000 руб. включительно, учитываемых на </w:t>
      </w:r>
      <w:proofErr w:type="spellStart"/>
      <w:r>
        <w:t>забалансовом</w:t>
      </w:r>
      <w:proofErr w:type="spellEnd"/>
      <w:r>
        <w:t xml:space="preserve"> учете, оформляется соответствующим актом о списании (</w:t>
      </w:r>
      <w:hyperlink r:id="rId266" w:history="1">
        <w:r>
          <w:rPr>
            <w:rStyle w:val="afc"/>
          </w:rPr>
          <w:t>ф. ф. 0504104</w:t>
        </w:r>
      </w:hyperlink>
      <w:r>
        <w:t xml:space="preserve">, </w:t>
      </w:r>
      <w:hyperlink r:id="rId267" w:history="1">
        <w:r>
          <w:rPr>
            <w:rStyle w:val="afc"/>
          </w:rPr>
          <w:t>0504105</w:t>
        </w:r>
      </w:hyperlink>
      <w:r>
        <w:t xml:space="preserve">, </w:t>
      </w:r>
      <w:hyperlink r:id="rId268" w:history="1">
        <w:r>
          <w:rPr>
            <w:rStyle w:val="afc"/>
          </w:rPr>
          <w:t>0504143</w:t>
        </w:r>
      </w:hyperlink>
      <w:r>
        <w:t>).</w:t>
      </w:r>
      <w:bookmarkEnd w:id="139"/>
    </w:p>
    <w:p w:rsidR="003E6996" w:rsidRDefault="003C176A" w:rsidP="005E4F25">
      <w:pPr>
        <w:jc w:val="left"/>
        <w:rPr>
          <w:i/>
        </w:rPr>
      </w:pPr>
      <w:r>
        <w:rPr>
          <w:i/>
        </w:rPr>
        <w:t xml:space="preserve">(Основание: </w:t>
      </w:r>
      <w:hyperlink r:id="rId269" w:history="1">
        <w:r>
          <w:rPr>
            <w:rStyle w:val="afc"/>
            <w:i/>
          </w:rPr>
          <w:t>п. 51</w:t>
        </w:r>
      </w:hyperlink>
      <w:r>
        <w:rPr>
          <w:i/>
        </w:rPr>
        <w:t xml:space="preserve"> Инструкции № 15</w:t>
      </w:r>
      <w:bookmarkStart w:id="140" w:name="_docEnd_2"/>
      <w:bookmarkEnd w:id="140"/>
      <w:r w:rsidR="003F06BC">
        <w:rPr>
          <w:i/>
        </w:rPr>
        <w:t>7н)</w:t>
      </w:r>
    </w:p>
    <w:p w:rsidR="005E4F25" w:rsidRDefault="005E4F25" w:rsidP="005E4F25">
      <w:pPr>
        <w:jc w:val="left"/>
        <w:rPr>
          <w:i/>
        </w:rPr>
      </w:pPr>
    </w:p>
    <w:p w:rsidR="005E4F25" w:rsidRDefault="005E4F25" w:rsidP="005E4F25">
      <w:pPr>
        <w:jc w:val="left"/>
        <w:rPr>
          <w:i/>
        </w:rPr>
      </w:pPr>
    </w:p>
    <w:p w:rsidR="005E4F25" w:rsidRDefault="005E4F25" w:rsidP="005E4F25">
      <w:pPr>
        <w:pStyle w:val="1"/>
      </w:pPr>
      <w:r>
        <w:t xml:space="preserve">АРЕНДА </w:t>
      </w:r>
    </w:p>
    <w:p w:rsidR="005E4F25" w:rsidRDefault="005E4F25" w:rsidP="00D25ABE">
      <w:pPr>
        <w:pStyle w:val="2"/>
      </w:pPr>
      <w:r>
        <w:t xml:space="preserve">   Бухгалтерский учет объектов аренды </w:t>
      </w:r>
      <w:r w:rsidR="00D25ABE">
        <w:t xml:space="preserve">осуществляется в соответствии </w:t>
      </w:r>
      <w:r>
        <w:t xml:space="preserve"> с Федеральным стандартом бухгалтерского учета для организаций государственного сектора «Аренда», утвержденным Приказом Минфина РФ от </w:t>
      </w:r>
      <w:r w:rsidRPr="00D25ABE">
        <w:rPr>
          <w:color w:val="0070C0"/>
          <w:u w:val="single"/>
        </w:rPr>
        <w:t>31.12.2016 № 258н</w:t>
      </w:r>
      <w:r>
        <w:t xml:space="preserve"> (далее – </w:t>
      </w:r>
      <w:r w:rsidRPr="00D25ABE">
        <w:rPr>
          <w:color w:val="0070C0"/>
        </w:rPr>
        <w:t>СГС «Аренда</w:t>
      </w:r>
      <w:r w:rsidR="00D25ABE">
        <w:t>»).</w:t>
      </w:r>
      <w:r>
        <w:t xml:space="preserve"> </w:t>
      </w:r>
      <w:r w:rsidR="00D25ABE">
        <w:t xml:space="preserve">       </w:t>
      </w:r>
      <w:r>
        <w:t>В учреждении по объектам учета преобладает операционная аренда (права пользования имуществом) (</w:t>
      </w:r>
      <w:r w:rsidRPr="00D25ABE">
        <w:rPr>
          <w:color w:val="0070C0"/>
        </w:rPr>
        <w:t>п. 11 СГС «Аренда»).</w:t>
      </w:r>
      <w:r>
        <w:t xml:space="preserve"> Предоставление в аренду  помещений в учреждении </w:t>
      </w:r>
      <w:r>
        <w:lastRenderedPageBreak/>
        <w:t xml:space="preserve">производится по согласованию министерства культуры Нижегородской области, с разрешения министерства имущественных и земельных </w:t>
      </w:r>
      <w:r w:rsidR="00D25ABE">
        <w:t>отношений Нижегородской области</w:t>
      </w:r>
      <w:r>
        <w:t>.</w:t>
      </w:r>
    </w:p>
    <w:p w:rsidR="005E4F25" w:rsidRDefault="005E4F25" w:rsidP="005E4F25">
      <w:pPr>
        <w:pStyle w:val="2"/>
      </w:pPr>
      <w:r>
        <w:t xml:space="preserve">Признание в учете объекта арендных отношений производится на основании профессионального суждения бухгалтера, которое оформляется на начало года в форме Инвентаризационной описи для прав пользования объектами аренды. </w:t>
      </w:r>
    </w:p>
    <w:p w:rsidR="00D25ABE" w:rsidRDefault="005E4F25" w:rsidP="005E4F25">
      <w:pPr>
        <w:pStyle w:val="2"/>
      </w:pPr>
      <w:r>
        <w:t xml:space="preserve"> Доходы от предоставления права пользования активом (арендная плата) признаются доходами текущего финансового года с одновременным уменьшением предстоящих доходов в соответствии с установленным договором аренды графиком получения арендных платежей. </w:t>
      </w:r>
    </w:p>
    <w:p w:rsidR="005E4F25" w:rsidRDefault="005E4F25" w:rsidP="00D25ABE">
      <w:pPr>
        <w:pStyle w:val="2"/>
        <w:numPr>
          <w:ilvl w:val="0"/>
          <w:numId w:val="0"/>
        </w:numPr>
      </w:pPr>
      <w:r>
        <w:t>(</w:t>
      </w:r>
      <w:r>
        <w:rPr>
          <w:i/>
        </w:rPr>
        <w:t xml:space="preserve">Основание: </w:t>
      </w:r>
      <w:r w:rsidRPr="005E4F25">
        <w:rPr>
          <w:i/>
          <w:color w:val="0070C0"/>
          <w:u w:val="single"/>
        </w:rPr>
        <w:t>п. 25</w:t>
      </w:r>
      <w:r w:rsidRPr="005E4F25">
        <w:rPr>
          <w:i/>
        </w:rPr>
        <w:t xml:space="preserve"> стандарта «Аренда», утвержденного Приказом Минфина РФ от </w:t>
      </w:r>
      <w:r w:rsidRPr="005E4F25">
        <w:rPr>
          <w:i/>
          <w:color w:val="0070C0"/>
          <w:u w:val="single"/>
        </w:rPr>
        <w:t>31.12.2016 № 258н</w:t>
      </w:r>
      <w:r>
        <w:t>.)</w:t>
      </w:r>
    </w:p>
    <w:p w:rsidR="005E4F25" w:rsidRDefault="005E4F25" w:rsidP="005E4F25">
      <w:pPr>
        <w:pStyle w:val="2"/>
      </w:pPr>
      <w:r>
        <w:t xml:space="preserve"> Моментом признания объекта аренды считается дата, когда учреждение приняло обязательства в отношении основных условий пользования и содержания имущества. Оценка объекта аренды происходит на дату принятия обязательств в отношении основных условий пользования и содержания имущества. Доходы от предоставления права пользования активом (арендная плата) признаются доходами текущего финансового года. Одновременно уменьшают предстоящие доходы в соответствии с установленным договором аренды графиком получения арендных платежей. </w:t>
      </w:r>
    </w:p>
    <w:p w:rsidR="005E4F25" w:rsidRDefault="005E4F25" w:rsidP="005E4F25">
      <w:pPr>
        <w:pStyle w:val="2"/>
      </w:pPr>
      <w:r>
        <w:t>Доходы по условным арендным платежам и от возмещения расходов на содержание  техническое обслуживание имущества признаются доходами текущего финансового периода в составе доходов от возмещения затрат в тех отчетных периодах, в которых они возникают.</w:t>
      </w:r>
    </w:p>
    <w:p w:rsidR="005E4F25" w:rsidRDefault="005E4F25" w:rsidP="005E4F25">
      <w:pPr>
        <w:pStyle w:val="2"/>
      </w:pPr>
      <w:r>
        <w:t xml:space="preserve"> Проводки, используемые при отражении операций при заключении договоров аренды: </w:t>
      </w:r>
    </w:p>
    <w:p w:rsidR="0089712C" w:rsidRDefault="005E4F25" w:rsidP="005E4F25">
      <w:pPr>
        <w:pStyle w:val="2"/>
        <w:numPr>
          <w:ilvl w:val="0"/>
          <w:numId w:val="0"/>
        </w:numPr>
      </w:pPr>
      <w:r>
        <w:t xml:space="preserve">   - расчеты по арендным платежам с пользователем имущества - счет аналитического учета                2 205 21 560 «Расчеты с плательщиками доходов от операционной аренды»;</w:t>
      </w:r>
      <w:r w:rsidR="0089712C">
        <w:t xml:space="preserve"> </w:t>
      </w:r>
    </w:p>
    <w:p w:rsidR="0089712C" w:rsidRDefault="005E4F25" w:rsidP="005E4F25">
      <w:pPr>
        <w:pStyle w:val="2"/>
        <w:numPr>
          <w:ilvl w:val="0"/>
          <w:numId w:val="0"/>
        </w:numPr>
      </w:pPr>
      <w:r>
        <w:t xml:space="preserve">    </w:t>
      </w:r>
      <w:r w:rsidR="0089712C">
        <w:t xml:space="preserve">- </w:t>
      </w:r>
      <w:r>
        <w:t xml:space="preserve">информацию об объектах имущества, переданных в пользование, - </w:t>
      </w:r>
      <w:proofErr w:type="spellStart"/>
      <w:r>
        <w:t>забалансовый</w:t>
      </w:r>
      <w:proofErr w:type="spellEnd"/>
      <w:r>
        <w:t xml:space="preserve"> счет 25 «Имущество, переданное в возмездное пользование (аренду); </w:t>
      </w:r>
      <w:r w:rsidR="0089712C">
        <w:t xml:space="preserve"> </w:t>
      </w:r>
    </w:p>
    <w:p w:rsidR="0089712C" w:rsidRDefault="0089712C" w:rsidP="005E4F25">
      <w:pPr>
        <w:pStyle w:val="2"/>
        <w:numPr>
          <w:ilvl w:val="0"/>
          <w:numId w:val="0"/>
        </w:numPr>
      </w:pPr>
      <w:r>
        <w:t xml:space="preserve">     - </w:t>
      </w:r>
      <w:r w:rsidR="005E4F25">
        <w:t xml:space="preserve">ожидаемый доход от арендных платежей, рассчитанный за весь срок пользования имуществом, предусмотренный на дату заключения договора (контракта), - счет аналитического учета 2 401 40 121 «Доходы будущих периодов от операционной аренды»; </w:t>
      </w:r>
    </w:p>
    <w:p w:rsidR="0089712C" w:rsidRDefault="0089712C" w:rsidP="005E4F25">
      <w:pPr>
        <w:pStyle w:val="2"/>
        <w:numPr>
          <w:ilvl w:val="0"/>
          <w:numId w:val="0"/>
        </w:numPr>
      </w:pPr>
      <w:r>
        <w:t xml:space="preserve">13.7. </w:t>
      </w:r>
      <w:r w:rsidR="005E4F25">
        <w:t xml:space="preserve"> Признание доходов будущих периодов в доходах текущего период</w:t>
      </w:r>
      <w:r>
        <w:t xml:space="preserve">а в </w:t>
      </w:r>
      <w:r w:rsidR="005E4F25">
        <w:t xml:space="preserve"> сумме месячного арендного платежа: Дт 2 401 40</w:t>
      </w:r>
      <w:r>
        <w:t> </w:t>
      </w:r>
      <w:r w:rsidR="005E4F25">
        <w:t>121</w:t>
      </w:r>
      <w:r>
        <w:t>/</w:t>
      </w:r>
      <w:r w:rsidR="005E4F25">
        <w:t xml:space="preserve"> Кт 2 401 10</w:t>
      </w:r>
      <w:r>
        <w:t> </w:t>
      </w:r>
      <w:r w:rsidR="005E4F25">
        <w:t xml:space="preserve">121 </w:t>
      </w:r>
    </w:p>
    <w:p w:rsidR="0089712C" w:rsidRDefault="0089712C" w:rsidP="005E4F25">
      <w:pPr>
        <w:pStyle w:val="2"/>
        <w:numPr>
          <w:ilvl w:val="0"/>
          <w:numId w:val="0"/>
        </w:numPr>
      </w:pPr>
      <w:r>
        <w:t xml:space="preserve"> 13.8. Д</w:t>
      </w:r>
      <w:r w:rsidR="005E4F25">
        <w:t>оходы (расчеты) по возмещению коммунальных услуг, которые возникают на дату определения их вел</w:t>
      </w:r>
      <w:r>
        <w:t>ичины (как правило, ежемесячно):</w:t>
      </w:r>
      <w:r w:rsidR="005E4F25">
        <w:t xml:space="preserve"> </w:t>
      </w:r>
    </w:p>
    <w:p w:rsidR="0089712C" w:rsidRDefault="005E4F25" w:rsidP="00D25ABE">
      <w:pPr>
        <w:pStyle w:val="2"/>
        <w:numPr>
          <w:ilvl w:val="0"/>
          <w:numId w:val="0"/>
        </w:numPr>
      </w:pPr>
      <w:r>
        <w:t>- сче</w:t>
      </w:r>
      <w:r w:rsidR="0089712C">
        <w:t>та аналитического учета 2 205 35</w:t>
      </w:r>
      <w:r>
        <w:t xml:space="preserve"> 560 «Расчеты п</w:t>
      </w:r>
      <w:r w:rsidR="00D25ABE">
        <w:t>о иным доходам» и 2 401 10 135</w:t>
      </w:r>
      <w:r>
        <w:t xml:space="preserve"> «Доходы текущего </w:t>
      </w:r>
      <w:r w:rsidR="00D25ABE">
        <w:t>финансового года по условным арендным платежам</w:t>
      </w:r>
      <w:r>
        <w:t xml:space="preserve">».   </w:t>
      </w:r>
    </w:p>
    <w:p w:rsidR="0089712C" w:rsidRDefault="0089712C" w:rsidP="005E4F25">
      <w:pPr>
        <w:pStyle w:val="2"/>
        <w:numPr>
          <w:ilvl w:val="0"/>
          <w:numId w:val="0"/>
        </w:numPr>
      </w:pPr>
      <w:r>
        <w:t>13.</w:t>
      </w:r>
      <w:r w:rsidR="00D25ABE">
        <w:t>19</w:t>
      </w:r>
      <w:r>
        <w:t>.</w:t>
      </w:r>
      <w:r w:rsidR="00CB5952">
        <w:t xml:space="preserve"> В конце месяца проводкой</w:t>
      </w:r>
      <w:r w:rsidR="00D25ABE">
        <w:t xml:space="preserve"> Дт 2 401 4</w:t>
      </w:r>
      <w:r w:rsidR="00CB5952">
        <w:t xml:space="preserve">0 121/ </w:t>
      </w:r>
      <w:r w:rsidR="005E4F25">
        <w:t xml:space="preserve">Кт 2 401 10 121 </w:t>
      </w:r>
      <w:r w:rsidR="00CB5952">
        <w:t xml:space="preserve">производится </w:t>
      </w:r>
      <w:r w:rsidR="00D25ABE">
        <w:t>с</w:t>
      </w:r>
      <w:r w:rsidR="00CB5952">
        <w:t>писание доходов</w:t>
      </w:r>
      <w:r w:rsidR="00D25ABE">
        <w:t xml:space="preserve"> будущих периодов</w:t>
      </w:r>
      <w:r w:rsidR="00CB5952">
        <w:t xml:space="preserve"> </w:t>
      </w:r>
      <w:r w:rsidR="005E4F25">
        <w:t xml:space="preserve"> от арендных платежей</w:t>
      </w:r>
      <w:r w:rsidR="00CB5952">
        <w:t xml:space="preserve">. </w:t>
      </w:r>
      <w:proofErr w:type="gramStart"/>
      <w:r w:rsidR="00CB5952">
        <w:t>Остаток по счету 2</w:t>
      </w:r>
      <w:r w:rsidR="005E4F25">
        <w:t xml:space="preserve"> </w:t>
      </w:r>
      <w:r w:rsidR="00CB5952">
        <w:t xml:space="preserve">401 40 121, отражает сумму дохода </w:t>
      </w:r>
      <w:r w:rsidR="005E4F25">
        <w:t xml:space="preserve"> за оставшейся срок действия договора арен</w:t>
      </w:r>
      <w:r>
        <w:t>д</w:t>
      </w:r>
      <w:r w:rsidR="00CB5952">
        <w:t>ы</w:t>
      </w:r>
      <w:r w:rsidR="005E4F25">
        <w:t xml:space="preserve">. </w:t>
      </w:r>
      <w:proofErr w:type="gramEnd"/>
    </w:p>
    <w:p w:rsidR="008859FB" w:rsidRDefault="008859FB" w:rsidP="00DF4E5E">
      <w:pPr>
        <w:keepNext/>
        <w:keepLines/>
        <w:ind w:firstLine="0"/>
      </w:pPr>
      <w:bookmarkStart w:id="141" w:name="_docEnd_5"/>
      <w:bookmarkStart w:id="142" w:name="_docStart_8"/>
      <w:bookmarkStart w:id="143" w:name="_docStart_10"/>
      <w:bookmarkStart w:id="144" w:name="_docStart_11"/>
      <w:bookmarkStart w:id="145" w:name="_docEnd_15"/>
      <w:bookmarkEnd w:id="141"/>
      <w:bookmarkEnd w:id="142"/>
      <w:bookmarkEnd w:id="143"/>
      <w:bookmarkEnd w:id="144"/>
      <w:bookmarkEnd w:id="145"/>
    </w:p>
    <w:sectPr w:rsidR="008859FB" w:rsidSect="003E6996">
      <w:headerReference w:type="default" r:id="rId270"/>
      <w:footerReference w:type="default" r:id="rId271"/>
      <w:footerReference w:type="first" r:id="rId272"/>
      <w:footnotePr>
        <w:numRestart w:val="eachSect"/>
      </w:footnotePr>
      <w:pgSz w:w="11907" w:h="16839" w:code="9"/>
      <w:pgMar w:top="1134" w:right="850" w:bottom="1134" w:left="1701"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2596" w:rsidRDefault="00762596">
      <w:pPr>
        <w:spacing w:before="0" w:after="0" w:line="240" w:lineRule="auto"/>
      </w:pPr>
      <w:r>
        <w:separator/>
      </w:r>
    </w:p>
  </w:endnote>
  <w:endnote w:type="continuationSeparator" w:id="0">
    <w:p w:rsidR="00762596" w:rsidRDefault="0076259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E5E" w:rsidRDefault="00DF4E5E">
    <w:pPr>
      <w:pStyle w:val="af8"/>
    </w:pPr>
    <w:r>
      <w:t xml:space="preserve">страница </w:t>
    </w:r>
    <w:fldSimple w:instr=" PAGE \* MERGEFORMAT ">
      <w:r w:rsidR="002C7775">
        <w:rPr>
          <w:noProof/>
        </w:rPr>
        <w:t>2</w:t>
      </w:r>
    </w:fldSimple>
    <w:r>
      <w:t xml:space="preserve"> из </w:t>
    </w:r>
    <w:fldSimple w:instr=" SECTIONPAGES ">
      <w:r w:rsidR="002C7775">
        <w:rPr>
          <w:noProof/>
        </w:rPr>
        <w:t>17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E5E" w:rsidRDefault="00DF4E5E">
    <w:pPr>
      <w:pStyle w:val="af8"/>
    </w:pPr>
    <w:r>
      <w:t xml:space="preserve">страница </w:t>
    </w:r>
    <w:fldSimple w:instr=" PAGE \* MERGEFORMAT ">
      <w:r w:rsidR="002C7775">
        <w:rPr>
          <w:noProof/>
        </w:rPr>
        <w:t>1</w:t>
      </w:r>
    </w:fldSimple>
    <w:r>
      <w:t xml:space="preserve"> из </w:t>
    </w:r>
    <w:fldSimple w:instr=" SECTIONPAGES ">
      <w:r w:rsidR="002C7775">
        <w:rPr>
          <w:noProof/>
        </w:rPr>
        <w:t>17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2596" w:rsidRDefault="00762596">
      <w:pPr>
        <w:spacing w:before="0" w:after="0" w:line="240" w:lineRule="auto"/>
      </w:pPr>
      <w:r>
        <w:separator/>
      </w:r>
    </w:p>
  </w:footnote>
  <w:footnote w:type="continuationSeparator" w:id="0">
    <w:p w:rsidR="00762596" w:rsidRDefault="00762596">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E5E" w:rsidRDefault="002C7775">
    <w:pPr>
      <w:pStyle w:val="af6"/>
    </w:pPr>
    <w:r>
      <w:t>Учетная политика 2019 для целей бухгалтерского учета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0"/>
    <w:lvl w:ilvl="0">
      <w:start w:val="1"/>
      <w:numFmt w:val="none"/>
      <w:suff w:val="space"/>
      <w:lvlText w:val=""/>
      <w:lvlJc w:val="left"/>
      <w:pPr>
        <w:ind w:left="0" w:firstLine="0"/>
      </w:pPr>
    </w:lvl>
  </w:abstractNum>
  <w:abstractNum w:abstractNumId="1">
    <w:nsid w:val="00000002"/>
    <w:multiLevelType w:val="singleLevel"/>
    <w:tmpl w:val="00000000"/>
    <w:lvl w:ilvl="0">
      <w:numFmt w:val="bullet"/>
      <w:suff w:val="space"/>
      <w:lvlText w:val="•"/>
      <w:lvlJc w:val="left"/>
      <w:pPr>
        <w:ind w:left="0" w:firstLine="0"/>
      </w:pPr>
    </w:lvl>
  </w:abstractNum>
  <w:abstractNum w:abstractNumId="2">
    <w:nsid w:val="00000003"/>
    <w:multiLevelType w:val="singleLevel"/>
    <w:tmpl w:val="00000000"/>
    <w:lvl w:ilvl="0">
      <w:numFmt w:val="bullet"/>
      <w:suff w:val="space"/>
      <w:lvlText w:val="o"/>
      <w:lvlJc w:val="left"/>
      <w:pPr>
        <w:ind w:left="0" w:firstLine="0"/>
      </w:pPr>
    </w:lvl>
  </w:abstractNum>
  <w:abstractNum w:abstractNumId="3">
    <w:nsid w:val="00000004"/>
    <w:multiLevelType w:val="singleLevel"/>
    <w:tmpl w:val="00000000"/>
    <w:lvl w:ilvl="0">
      <w:numFmt w:val="bullet"/>
      <w:suff w:val="space"/>
      <w:lvlText w:val="■"/>
      <w:lvlJc w:val="left"/>
      <w:pPr>
        <w:ind w:left="0" w:firstLine="0"/>
      </w:pPr>
    </w:lvl>
  </w:abstractNum>
  <w:abstractNum w:abstractNumId="4">
    <w:nsid w:val="00000005"/>
    <w:multiLevelType w:val="singleLevel"/>
    <w:tmpl w:val="00000000"/>
    <w:lvl w:ilvl="0">
      <w:start w:val="1"/>
      <w:numFmt w:val="bullet"/>
      <w:suff w:val="space"/>
      <w:lvlText w:val="-"/>
      <w:lvlJc w:val="left"/>
      <w:pPr>
        <w:ind w:left="1702" w:firstLine="0"/>
      </w:pPr>
    </w:lvl>
  </w:abstractNum>
  <w:abstractNum w:abstractNumId="5">
    <w:nsid w:val="00000006"/>
    <w:multiLevelType w:val="singleLevel"/>
    <w:tmpl w:val="00000000"/>
    <w:lvl w:ilvl="0">
      <w:start w:val="1"/>
      <w:numFmt w:val="decimal"/>
      <w:suff w:val="space"/>
      <w:lvlText w:val="%1."/>
      <w:lvlJc w:val="left"/>
      <w:pPr>
        <w:ind w:left="0" w:firstLine="0"/>
      </w:pPr>
    </w:lvl>
  </w:abstractNum>
  <w:abstractNum w:abstractNumId="6">
    <w:nsid w:val="00000007"/>
    <w:multiLevelType w:val="singleLevel"/>
    <w:tmpl w:val="00000000"/>
    <w:lvl w:ilvl="0">
      <w:start w:val="1"/>
      <w:numFmt w:val="decimal"/>
      <w:suff w:val="space"/>
      <w:lvlText w:val="%1)"/>
      <w:lvlJc w:val="left"/>
      <w:pPr>
        <w:ind w:left="0" w:firstLine="0"/>
      </w:pPr>
    </w:lvl>
  </w:abstractNum>
  <w:abstractNum w:abstractNumId="7">
    <w:nsid w:val="00000008"/>
    <w:multiLevelType w:val="singleLevel"/>
    <w:tmpl w:val="00000000"/>
    <w:lvl w:ilvl="0">
      <w:start w:val="1"/>
      <w:numFmt w:val="upperRoman"/>
      <w:suff w:val="space"/>
      <w:lvlText w:val="%1."/>
      <w:lvlJc w:val="left"/>
      <w:pPr>
        <w:ind w:left="0" w:firstLine="0"/>
      </w:pPr>
    </w:lvl>
  </w:abstractNum>
  <w:abstractNum w:abstractNumId="8">
    <w:nsid w:val="00000009"/>
    <w:multiLevelType w:val="singleLevel"/>
    <w:tmpl w:val="00000000"/>
    <w:lvl w:ilvl="0">
      <w:start w:val="1"/>
      <w:numFmt w:val="lowerRoman"/>
      <w:suff w:val="space"/>
      <w:lvlText w:val="%1."/>
      <w:lvlJc w:val="left"/>
      <w:pPr>
        <w:ind w:left="0" w:firstLine="0"/>
      </w:pPr>
    </w:lvl>
  </w:abstractNum>
  <w:abstractNum w:abstractNumId="9">
    <w:nsid w:val="0000000A"/>
    <w:multiLevelType w:val="singleLevel"/>
    <w:tmpl w:val="00000000"/>
    <w:lvl w:ilvl="0">
      <w:start w:val="1"/>
      <w:numFmt w:val="upperLetter"/>
      <w:suff w:val="space"/>
      <w:lvlText w:val="%1."/>
      <w:lvlJc w:val="left"/>
      <w:pPr>
        <w:ind w:left="0" w:firstLine="0"/>
      </w:pPr>
    </w:lvl>
  </w:abstractNum>
  <w:abstractNum w:abstractNumId="10">
    <w:nsid w:val="0000000B"/>
    <w:multiLevelType w:val="singleLevel"/>
    <w:tmpl w:val="00000000"/>
    <w:lvl w:ilvl="0">
      <w:start w:val="1"/>
      <w:numFmt w:val="lowerLetter"/>
      <w:suff w:val="space"/>
      <w:lvlText w:val="%1."/>
      <w:lvlJc w:val="left"/>
      <w:pPr>
        <w:ind w:left="0" w:firstLine="0"/>
      </w:pPr>
    </w:lvl>
  </w:abstractNum>
  <w:abstractNum w:abstractNumId="11">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12">
    <w:nsid w:val="6786406C"/>
    <w:multiLevelType w:val="hybridMultilevel"/>
    <w:tmpl w:val="057009B8"/>
    <w:lvl w:ilvl="0" w:tplc="2786902A">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num>
  <w:num w:numId="4">
    <w:abstractNumId w:val="4"/>
    <w:lvlOverride w:ilvl="0">
      <w:startOverride w:val="1"/>
    </w:lvlOverride>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4"/>
    <w:lvlOverride w:ilvl="0">
      <w:startOverride w:val="1"/>
    </w:lvlOverride>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4"/>
    <w:lvlOverride w:ilvl="0">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num>
  <w:num w:numId="27">
    <w:abstractNumId w:val="4"/>
    <w:lvlOverride w:ilvl="0">
      <w:startOverride w:val="1"/>
    </w:lvlOverride>
  </w:num>
  <w:num w:numId="28">
    <w:abstractNumId w:val="4"/>
    <w:lvlOverride w:ilvl="0">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efaultTabStop w:val="720"/>
  <w:characterSpacingControl w:val="doNotCompress"/>
  <w:footnotePr>
    <w:numRestart w:val="eachSect"/>
    <w:footnote w:id="-1"/>
    <w:footnote w:id="0"/>
  </w:footnotePr>
  <w:endnotePr>
    <w:endnote w:id="-1"/>
    <w:endnote w:id="0"/>
  </w:endnotePr>
  <w:compat/>
  <w:rsids>
    <w:rsidRoot w:val="008859FB"/>
    <w:rsid w:val="00056A6D"/>
    <w:rsid w:val="00135337"/>
    <w:rsid w:val="001C6508"/>
    <w:rsid w:val="002C7775"/>
    <w:rsid w:val="00310212"/>
    <w:rsid w:val="0031783A"/>
    <w:rsid w:val="00353824"/>
    <w:rsid w:val="003614DC"/>
    <w:rsid w:val="003C176A"/>
    <w:rsid w:val="003E6996"/>
    <w:rsid w:val="003F06BC"/>
    <w:rsid w:val="004C09CC"/>
    <w:rsid w:val="005B3524"/>
    <w:rsid w:val="005D6D6C"/>
    <w:rsid w:val="005E4F25"/>
    <w:rsid w:val="006177D6"/>
    <w:rsid w:val="00703CF2"/>
    <w:rsid w:val="00762596"/>
    <w:rsid w:val="00775A83"/>
    <w:rsid w:val="0081294E"/>
    <w:rsid w:val="008859FB"/>
    <w:rsid w:val="0089712C"/>
    <w:rsid w:val="008D71AD"/>
    <w:rsid w:val="00B03AC3"/>
    <w:rsid w:val="00B81767"/>
    <w:rsid w:val="00BD317B"/>
    <w:rsid w:val="00C2428F"/>
    <w:rsid w:val="00CB5952"/>
    <w:rsid w:val="00CD18C7"/>
    <w:rsid w:val="00D25ABE"/>
    <w:rsid w:val="00D921B8"/>
    <w:rsid w:val="00DA5C58"/>
    <w:rsid w:val="00DF4E5E"/>
    <w:rsid w:val="00E07391"/>
    <w:rsid w:val="00E12B50"/>
    <w:rsid w:val="00E53C4F"/>
    <w:rsid w:val="00EE49A9"/>
    <w:rsid w:val="00F5402B"/>
    <w:rsid w:val="00FF6D6C"/>
  </w:rsids>
  <m:mathPr>
    <m:mathFont m:val="Cambria Math"/>
    <m:brkBin m:val="before"/>
    <m:brkBinSub m:val="--"/>
    <m:smallFrac m:val="off"/>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39" w:unhideWhenUsed="0" w:qFormat="1"/>
    <w:lsdException w:name="caption" w:semiHidden="0" w:uiPriority="35" w:unhideWhenUsed="0" w:qFormat="1"/>
    <w:lsdException w:name="footnote reference" w:semiHidden="0" w:uiPriority="39"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3305C"/>
    <w:pPr>
      <w:spacing w:before="120" w:after="120" w:line="276" w:lineRule="auto"/>
      <w:ind w:firstLine="482"/>
      <w:jc w:val="both"/>
    </w:pPr>
    <w:rPr>
      <w:sz w:val="22"/>
      <w:szCs w:val="22"/>
    </w:rPr>
  </w:style>
  <w:style w:type="paragraph" w:styleId="1">
    <w:name w:val="heading 1"/>
    <w:basedOn w:val="a"/>
    <w:next w:val="a"/>
    <w:link w:val="10"/>
    <w:uiPriority w:val="9"/>
    <w:qFormat/>
    <w:rsid w:val="00B32490"/>
    <w:pPr>
      <w:keepNext/>
      <w:keepLines/>
      <w:numPr>
        <w:numId w:val="1"/>
      </w:numPr>
      <w:spacing w:before="240"/>
      <w:ind w:firstLine="0"/>
      <w:jc w:val="center"/>
      <w:outlineLvl w:val="0"/>
    </w:pPr>
    <w:rPr>
      <w:b/>
      <w:bCs/>
      <w:sz w:val="24"/>
      <w:szCs w:val="28"/>
    </w:rPr>
  </w:style>
  <w:style w:type="paragraph" w:styleId="2">
    <w:name w:val="heading 2"/>
    <w:basedOn w:val="a"/>
    <w:next w:val="a"/>
    <w:link w:val="20"/>
    <w:uiPriority w:val="9"/>
    <w:qFormat/>
    <w:rsid w:val="00FB784E"/>
    <w:pPr>
      <w:numPr>
        <w:ilvl w:val="1"/>
        <w:numId w:val="1"/>
      </w:numPr>
      <w:ind w:firstLine="0"/>
      <w:outlineLvl w:val="1"/>
    </w:pPr>
    <w:rPr>
      <w:bCs/>
      <w:szCs w:val="26"/>
    </w:rPr>
  </w:style>
  <w:style w:type="paragraph" w:styleId="3">
    <w:name w:val="heading 3"/>
    <w:basedOn w:val="a"/>
    <w:next w:val="a"/>
    <w:link w:val="30"/>
    <w:uiPriority w:val="9"/>
    <w:qFormat/>
    <w:rsid w:val="002C64AF"/>
    <w:pPr>
      <w:numPr>
        <w:ilvl w:val="2"/>
        <w:numId w:val="1"/>
      </w:numPr>
      <w:outlineLvl w:val="2"/>
    </w:pPr>
    <w:rPr>
      <w:bCs/>
    </w:rPr>
  </w:style>
  <w:style w:type="paragraph" w:styleId="4">
    <w:name w:val="heading 4"/>
    <w:basedOn w:val="a"/>
    <w:next w:val="a"/>
    <w:link w:val="40"/>
    <w:uiPriority w:val="9"/>
    <w:qFormat/>
    <w:rsid w:val="002C64AF"/>
    <w:pPr>
      <w:numPr>
        <w:ilvl w:val="3"/>
        <w:numId w:val="1"/>
      </w:numPr>
      <w:outlineLvl w:val="3"/>
    </w:pPr>
    <w:rPr>
      <w:bCs/>
      <w:iCs/>
    </w:rPr>
  </w:style>
  <w:style w:type="paragraph" w:styleId="5">
    <w:name w:val="heading 5"/>
    <w:basedOn w:val="a"/>
    <w:next w:val="a"/>
    <w:link w:val="50"/>
    <w:uiPriority w:val="9"/>
    <w:qFormat/>
    <w:rsid w:val="002C64AF"/>
    <w:pPr>
      <w:keepNext/>
      <w:keepLines/>
      <w:numPr>
        <w:ilvl w:val="4"/>
        <w:numId w:val="1"/>
      </w:numPr>
      <w:spacing w:before="200" w:after="0"/>
      <w:outlineLvl w:val="4"/>
    </w:pPr>
  </w:style>
  <w:style w:type="paragraph" w:styleId="6">
    <w:name w:val="heading 6"/>
    <w:basedOn w:val="a"/>
    <w:next w:val="a"/>
    <w:link w:val="60"/>
    <w:uiPriority w:val="9"/>
    <w:qFormat/>
    <w:rsid w:val="0098229F"/>
    <w:pPr>
      <w:keepNext/>
      <w:keepLines/>
      <w:numPr>
        <w:ilvl w:val="5"/>
        <w:numId w:val="1"/>
      </w:numPr>
      <w:spacing w:before="200" w:after="0"/>
      <w:outlineLvl w:val="5"/>
    </w:pPr>
    <w:rPr>
      <w:i/>
      <w:iCs/>
      <w:color w:val="243F60"/>
    </w:rPr>
  </w:style>
  <w:style w:type="paragraph" w:styleId="7">
    <w:name w:val="heading 7"/>
    <w:basedOn w:val="a"/>
    <w:next w:val="a"/>
    <w:link w:val="70"/>
    <w:uiPriority w:val="9"/>
    <w:qFormat/>
    <w:rsid w:val="0098229F"/>
    <w:pPr>
      <w:keepNext/>
      <w:keepLines/>
      <w:numPr>
        <w:ilvl w:val="6"/>
        <w:numId w:val="1"/>
      </w:numPr>
      <w:spacing w:before="200" w:after="0"/>
      <w:outlineLvl w:val="6"/>
    </w:pPr>
    <w:rPr>
      <w:i/>
      <w:iCs/>
      <w:color w:val="404040"/>
    </w:rPr>
  </w:style>
  <w:style w:type="paragraph" w:styleId="8">
    <w:name w:val="heading 8"/>
    <w:basedOn w:val="a"/>
    <w:next w:val="a"/>
    <w:link w:val="80"/>
    <w:uiPriority w:val="9"/>
    <w:qFormat/>
    <w:rsid w:val="0098229F"/>
    <w:pPr>
      <w:keepNext/>
      <w:keepLines/>
      <w:numPr>
        <w:ilvl w:val="7"/>
        <w:numId w:val="1"/>
      </w:numPr>
      <w:spacing w:before="200" w:after="0"/>
      <w:outlineLvl w:val="7"/>
    </w:pPr>
    <w:rPr>
      <w:color w:val="4F81BD"/>
      <w:szCs w:val="20"/>
    </w:rPr>
  </w:style>
  <w:style w:type="paragraph" w:styleId="9">
    <w:name w:val="heading 9"/>
    <w:basedOn w:val="a"/>
    <w:next w:val="a"/>
    <w:link w:val="90"/>
    <w:uiPriority w:val="9"/>
    <w:qFormat/>
    <w:rsid w:val="0098229F"/>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link w:val="10"/>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character" w:customStyle="1" w:styleId="10">
    <w:name w:val="Заголовок 1 Знак"/>
    <w:basedOn w:val="a0"/>
    <w:link w:val="heading1normalunnumbered"/>
    <w:uiPriority w:val="9"/>
    <w:rsid w:val="00B32490"/>
    <w:rPr>
      <w:sz w:val="22"/>
      <w:szCs w:val="22"/>
    </w:rPr>
  </w:style>
  <w:style w:type="character" w:customStyle="1" w:styleId="20">
    <w:name w:val="Заголовок 2 Знак"/>
    <w:basedOn w:val="a0"/>
    <w:link w:val="2"/>
    <w:uiPriority w:val="9"/>
    <w:rsid w:val="00FB784E"/>
    <w:rPr>
      <w:bCs/>
      <w:sz w:val="22"/>
      <w:szCs w:val="26"/>
    </w:rPr>
  </w:style>
  <w:style w:type="character" w:customStyle="1" w:styleId="30">
    <w:name w:val="Заголовок 3 Знак"/>
    <w:basedOn w:val="a0"/>
    <w:link w:val="3"/>
    <w:uiPriority w:val="9"/>
    <w:rsid w:val="002C64AF"/>
    <w:rPr>
      <w:rFonts w:ascii="Times New Roman" w:hAnsi="Times New Roman"/>
      <w:bCs/>
      <w:sz w:val="20"/>
      <w:lang w:val="ru-RU"/>
    </w:rPr>
  </w:style>
  <w:style w:type="character" w:customStyle="1" w:styleId="40">
    <w:name w:val="Заголовок 4 Знак"/>
    <w:basedOn w:val="a0"/>
    <w:link w:val="4"/>
    <w:uiPriority w:val="9"/>
    <w:rsid w:val="002C64AF"/>
    <w:rPr>
      <w:rFonts w:ascii="Times New Roman" w:hAnsi="Times New Roman"/>
      <w:bCs/>
      <w:iCs/>
      <w:sz w:val="20"/>
      <w:lang w:val="ru-RU"/>
    </w:rPr>
  </w:style>
  <w:style w:type="character" w:customStyle="1" w:styleId="50">
    <w:name w:val="Заголовок 5 Знак"/>
    <w:basedOn w:val="a0"/>
    <w:link w:val="5"/>
    <w:uiPriority w:val="9"/>
    <w:semiHidden/>
    <w:rsid w:val="002C64AF"/>
    <w:rPr>
      <w:sz w:val="20"/>
      <w:lang w:val="ru-RU"/>
    </w:rPr>
  </w:style>
  <w:style w:type="character" w:customStyle="1" w:styleId="60">
    <w:name w:val="Заголовок 6 Знак"/>
    <w:basedOn w:val="a0"/>
    <w:link w:val="6"/>
    <w:uiPriority w:val="9"/>
    <w:semiHidden/>
    <w:rsid w:val="0098229F"/>
    <w:rPr>
      <w:i/>
      <w:iCs/>
      <w:color w:val="243F60"/>
      <w:sz w:val="20"/>
      <w:lang w:val="ru-RU"/>
    </w:rPr>
  </w:style>
  <w:style w:type="character" w:customStyle="1" w:styleId="70">
    <w:name w:val="Заголовок 7 Знак"/>
    <w:basedOn w:val="a0"/>
    <w:link w:val="7"/>
    <w:uiPriority w:val="9"/>
    <w:semiHidden/>
    <w:rsid w:val="0098229F"/>
    <w:rPr>
      <w:i/>
      <w:iCs/>
      <w:color w:val="404040"/>
      <w:sz w:val="20"/>
      <w:lang w:val="ru-RU"/>
    </w:rPr>
  </w:style>
  <w:style w:type="character" w:customStyle="1" w:styleId="80">
    <w:name w:val="Заголовок 8 Знак"/>
    <w:basedOn w:val="a0"/>
    <w:link w:val="8"/>
    <w:uiPriority w:val="9"/>
    <w:semiHidden/>
    <w:rsid w:val="0098229F"/>
    <w:rPr>
      <w:color w:val="4F81BD"/>
      <w:sz w:val="20"/>
      <w:szCs w:val="20"/>
      <w:lang w:val="ru-RU"/>
    </w:rPr>
  </w:style>
  <w:style w:type="character" w:customStyle="1" w:styleId="90">
    <w:name w:val="Заголовок 9 Знак"/>
    <w:basedOn w:val="a0"/>
    <w:link w:val="9"/>
    <w:uiPriority w:val="9"/>
    <w:semiHidden/>
    <w:rsid w:val="0098229F"/>
    <w:rPr>
      <w:i/>
      <w:iCs/>
      <w:color w:val="404040"/>
      <w:sz w:val="20"/>
      <w:szCs w:val="20"/>
      <w:lang w:val="ru-RU"/>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Название Знак"/>
    <w:aliases w:val="Текст сноски Знак Знак"/>
    <w:basedOn w:val="a0"/>
    <w:link w:val="a4"/>
    <w:uiPriority w:val="10"/>
    <w:rsid w:val="00222923"/>
    <w:rPr>
      <w:rFonts w:ascii="Times New Roman" w:hAnsi="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i/>
      <w:iCs/>
      <w:color w:val="4F81BD"/>
      <w:spacing w:val="15"/>
      <w:sz w:val="24"/>
      <w:szCs w:val="24"/>
    </w:rPr>
  </w:style>
  <w:style w:type="character" w:customStyle="1" w:styleId="a7">
    <w:name w:val="Подзаголовок Знак"/>
    <w:basedOn w:val="a0"/>
    <w:link w:val="a6"/>
    <w:uiPriority w:val="11"/>
    <w:rsid w:val="0098229F"/>
    <w:rPr>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34"/>
    <w:qFormat/>
    <w:rsid w:val="0098229F"/>
    <w:pPr>
      <w:contextualSpacing/>
      <w:jc w:val="left"/>
    </w:pPr>
  </w:style>
  <w:style w:type="paragraph" w:styleId="21">
    <w:name w:val="Quote"/>
    <w:basedOn w:val="a"/>
    <w:next w:val="a"/>
    <w:link w:val="22"/>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rsid w:val="00256A2F"/>
    <w:rPr>
      <w:rFonts w:ascii="Times New Roman" w:hAnsi="Times New Roman"/>
      <w:sz w:val="16"/>
      <w:lang w:val="ru-RU"/>
    </w:rPr>
  </w:style>
  <w:style w:type="paragraph" w:styleId="af8">
    <w:name w:val="footer"/>
    <w:basedOn w:val="a"/>
    <w:link w:val="af9"/>
    <w:uiPriority w:val="99"/>
    <w:semiHidden/>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semiHidden/>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link w:val="a4"/>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link w:val="a4"/>
    <w:rsid w:val="00F06394"/>
    <w:pPr>
      <w:spacing w:line="216" w:lineRule="auto"/>
    </w:pPr>
    <w:rPr>
      <w:sz w:val="20"/>
      <w:szCs w:val="20"/>
    </w:rPr>
  </w:style>
  <w:style w:type="paragraph" w:customStyle="1" w:styleId="listfootnotetext">
    <w:name w:val="list footnote text"/>
    <w:aliases w:val="Текст сноски Абзац списка"/>
    <w:basedOn w:val="ab"/>
    <w:link w:val="a4"/>
    <w:rsid w:val="00F06394"/>
    <w:pPr>
      <w:spacing w:line="216" w:lineRule="auto"/>
    </w:pPr>
    <w:rPr>
      <w:sz w:val="20"/>
      <w:szCs w:val="20"/>
    </w:rPr>
  </w:style>
  <w:style w:type="character" w:styleId="afc">
    <w:name w:val="Hyperlink"/>
    <w:unhideWhenUsed/>
    <w:rsid w:val="003E6996"/>
    <w:rPr>
      <w:color w:val="0000FF"/>
      <w:u w:val="single"/>
    </w:rPr>
  </w:style>
  <w:style w:type="paragraph" w:styleId="afd">
    <w:name w:val="Balloon Text"/>
    <w:basedOn w:val="a"/>
    <w:link w:val="afe"/>
    <w:uiPriority w:val="99"/>
    <w:semiHidden/>
    <w:unhideWhenUsed/>
    <w:rsid w:val="00056A6D"/>
    <w:pPr>
      <w:spacing w:before="0" w:after="0" w:line="240" w:lineRule="auto"/>
    </w:pPr>
    <w:rPr>
      <w:rFonts w:ascii="Tahoma" w:hAnsi="Tahoma" w:cs="Tahoma"/>
      <w:sz w:val="16"/>
      <w:szCs w:val="16"/>
    </w:rPr>
  </w:style>
  <w:style w:type="character" w:customStyle="1" w:styleId="afe">
    <w:name w:val="Текст выноски Знак"/>
    <w:basedOn w:val="a0"/>
    <w:link w:val="afd"/>
    <w:uiPriority w:val="99"/>
    <w:semiHidden/>
    <w:rsid w:val="00056A6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138093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ovmf2.consultant.ru/cgi/online.cgi?ref=9D8161AA42813FF2C5CEF20345109A18045E915A4D486592BF0D91A3DD55F1698951AD87C989255BD5FBE893C30491654393C4422B6702763792395C742FD69F8ADC4C4BBB23d1R3M" TargetMode="External"/><Relationship Id="rId21" Type="http://schemas.openxmlformats.org/officeDocument/2006/relationships/hyperlink" Target="https://ovmf2.consultant.ru/cgi/online.cgi?ref=9D8161AA42813FF2C5CEF20345109A18045E915A4D486592BF0D91A3DD55F1698951AD87C989255BD5FBE091C30D9A654393C4422B6702763792395C742FD69E8FDD4C4BBB23d1R3M" TargetMode="External"/><Relationship Id="rId42" Type="http://schemas.openxmlformats.org/officeDocument/2006/relationships/hyperlink" Target="https://ovmf2.consultant.ru/cgi/online.cgi?ref=9D8161AA42813FF2C5CEF20345109A18045E915A4D486592BF0D91A3DD55F1698951AD87C989255BD5FBE190C6009D654393C4422B6702763792395C742FD39C8DD94C4BBB23d1R3M" TargetMode="External"/><Relationship Id="rId63" Type="http://schemas.openxmlformats.org/officeDocument/2006/relationships/hyperlink" Target="https://ovmf2.consultant.ru/cgi/online.cgi?ref=9D8161AA42813FF2C5CEF20345109A18045E915A4D486592BF0D91A3DD55F1698951AD87C989255BD5FBE09DC1019F654393C4422B6702763792395C742FD69E8AD84C4BBB23d1R3M" TargetMode="External"/><Relationship Id="rId84" Type="http://schemas.openxmlformats.org/officeDocument/2006/relationships/hyperlink" Target="https://ovmf2.consultant.ru/cgi/online.cgi?ref=9D8161AA42813FF2C5CEF20345109A18045E915A4D486592BF0D91A3DD55F1698951AD87C989255BD5FBE09DC1019F654393C4422B6702763792395C742FD69E8AD84C4BBB23d1R3M" TargetMode="External"/><Relationship Id="rId138" Type="http://schemas.openxmlformats.org/officeDocument/2006/relationships/hyperlink" Target="https://ovmf2.consultant.ru/cgi/online.cgi?ref=9D8161AA42813FF2C5CEF20345109A18045E915A4D486592BF0D91A3DD55F1698951AD87C989255BD5FBE092C10199654393C4422B6702763792395C742FD6968FDF4C4BBB23d1R3M" TargetMode="External"/><Relationship Id="rId159" Type="http://schemas.openxmlformats.org/officeDocument/2006/relationships/hyperlink" Target="https://ovmf2.consultant.ru/cgi/online.cgi?ref=9D8161AA42813FF2C5CEF20345109A18045E915A4D486592BF0D91A3DD55F1698951AD87C989255BD5FBE092C10199654393C4422B6702763792395C742FD6978DDD4C4BBB23d1R3M" TargetMode="External"/><Relationship Id="rId170" Type="http://schemas.openxmlformats.org/officeDocument/2006/relationships/hyperlink" Target="https://ovmf2.consultant.ru/cgi/online.cgi?ref=9D8161AA42813FF2C5CEF20345109A18045E915A4D486592BF0D91A3DD55F1698951AD87C989255BD5FBE092C10199654393C4422B6702763792395C742FD49F8CDB4C4BBB23d1R3M" TargetMode="External"/><Relationship Id="rId191" Type="http://schemas.openxmlformats.org/officeDocument/2006/relationships/hyperlink" Target="https://ovmf2.consultant.ru/cgi/online.cgi?ref=9D8161AA42813FF2C5CEF20345109A18045E915A4D486592BF0D91A3DD55F1698951AD87C989255BD5FAE892C3049C654393C4422B6702763792395C7727D59F85881653BF6D57BE38F6265E29CA00EFC8F1BC15dER6M" TargetMode="External"/><Relationship Id="rId205" Type="http://schemas.openxmlformats.org/officeDocument/2006/relationships/hyperlink" Target="https://ovmf2.consultant.ru/cgi/online.cgi?ref=9D8161AA42813FF2C5CEF20345109A18045E915A4D486592BF0D91A3DD55F1698951AD87C989255BD5FAE991C30C9B654393C4422B6702763792395C742FD49789DC4C4BBB23d1R3M" TargetMode="External"/><Relationship Id="rId226"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247"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107" Type="http://schemas.openxmlformats.org/officeDocument/2006/relationships/hyperlink" Target="https://ovmf2.consultant.ru/cgi/online.cgi?ref=9D8161AA42813FF2C5CEF20345109A18045E915A4D486592BF0D91A3DD55F1698951AD87C989255BD5FBE893C30491654393C4422B6702763792395C742FD69E89DB4C4BBB23d1R3M" TargetMode="External"/><Relationship Id="rId268" Type="http://schemas.openxmlformats.org/officeDocument/2006/relationships/hyperlink" Target="https://ovmf2.consultant.ru/cgi/online.cgi?ref=9D8161AA42813FF2C5CEF20345109A18045E915A4D486592BF0D91A3DD55F1698951AD87C989255BD5FBE190C6009D654393C4422B6702763792395C742FD69B8ADB4C4BBB23d1R3M" TargetMode="External"/><Relationship Id="rId11" Type="http://schemas.openxmlformats.org/officeDocument/2006/relationships/hyperlink" Target="https://ovmf2.consultant.ru/cgi/online.cgi?ref=9D8161AA42813FF2C5CEF20345109A18045E915A4D486592BF0D91A3DD55F1698951AD87C989255BD5FBE893C30799654393C4422B6702763792395C742FD69E8FDD4C4BBB23d1R3M" TargetMode="External"/><Relationship Id="rId32" Type="http://schemas.openxmlformats.org/officeDocument/2006/relationships/hyperlink" Target="https://ovmf2.consultant.ru/cgi/online.cgi?ref=9D8161AA42813FF2C5CEF20345109A18045E915A4D486592BF0D91A3DD55F1698951AD87C989255BD5FBE092C10199654393C4422B6702763792395C742FD69E8FDA4C4BBB23d1R3M" TargetMode="External"/><Relationship Id="rId53" Type="http://schemas.openxmlformats.org/officeDocument/2006/relationships/hyperlink" Target="https://ovmf2.consultant.ru/cgi/online.cgi?ref=9D8161AA42813FF2C5CEF20345109A18045E915A4D486592BF0D91A3DD55F1698951AD87C989255BD5FAE995C40791654393C4422B6702763792395C742FD69E8EDF4C4BBB23d1R3M" TargetMode="External"/><Relationship Id="rId74" Type="http://schemas.openxmlformats.org/officeDocument/2006/relationships/hyperlink" Target="https://ovmf2.consultant.ru/cgi/online.cgi?ref=9D8161AA42813FF2C5CEF20345109A18045E915A4D486592BF0D91A3DD55F1698951AD87C989255BD5FAE996C40691654393C4422B6702763792395C742FD69F8EDA4C4BBB23d1R3M" TargetMode="External"/><Relationship Id="rId128" Type="http://schemas.openxmlformats.org/officeDocument/2006/relationships/hyperlink" Target="https://ovmf2.consultant.ru/cgi/online.cgi?ref=9D8161AA42813FF2C5CEF20345109A18045E915A4D486592BF0D91A3DD55F1698951AD87C989255BD5FBE190C6009D654393C4422B6702763792395C742FD39C88DB4C4BBB23d1R3M" TargetMode="External"/><Relationship Id="rId149" Type="http://schemas.openxmlformats.org/officeDocument/2006/relationships/hyperlink" Target="https://ovmf2.consultant.ru/cgi/online.cgi?ref=9D8161AA42813FF2C5CEF20345109A18045E915A4D486592BF0D91A3DD55F1698951AD87C989255BD5FAE996C10499654393C4422B6702763792395C742ED69C8ADD4C4BBB23d1R3M" TargetMode="External"/><Relationship Id="rId5" Type="http://schemas.openxmlformats.org/officeDocument/2006/relationships/webSettings" Target="webSettings.xml"/><Relationship Id="rId95" Type="http://schemas.openxmlformats.org/officeDocument/2006/relationships/hyperlink" Target="https://ovmf2.consultant.ru/cgi/online.cgi?ref=9D8161AA42813FF2C5CEF20345109A18045E915A4D486592BF0D91A3DD55F1698951AD87C989255BD5FBE092C7059F654393C4422B6702763792395C7C29DDC2DF9Fd0R3M" TargetMode="External"/><Relationship Id="rId160" Type="http://schemas.openxmlformats.org/officeDocument/2006/relationships/hyperlink" Target="https://ovmf2.consultant.ru/cgi/online.cgi?ref=9D8161AA42813FF2C5CEF20345109A18045E915A4D486592BF0D91A3DD55F1698951AD87C989255BD5FBE092C10199654393C4422B6702763792395C742FD6978DDC4C43BB2402B724F13A4022D403E6C2A5E60AF36CdFRFM" TargetMode="External"/><Relationship Id="rId181" Type="http://schemas.openxmlformats.org/officeDocument/2006/relationships/hyperlink" Target="https://ovmf2.consultant.ru/cgi/online.cgi?ref=9D8161AA42813FF2C5CEF20345109A18045E915A4D486592BF0D91A3DD55F1698951AD87C989255BD5FAE892C3049C654393C4422B6702763792395C7727D69D85881653BF6D57BE38F6265E29CA00EFC8F1BC15dER6M" TargetMode="External"/><Relationship Id="rId216" Type="http://schemas.openxmlformats.org/officeDocument/2006/relationships/hyperlink" Target="https://ovmf2.consultant.ru/cgi/online.cgi?ref=9D8161AA42813FF2C5CEF20345109A18045E915A4D486592BF0D91A3DD55F1698951AD87C989255BD5FBEA9DCA039338499B9D4E29600D2920957050752ED0998ED71B46A9d2R4M" TargetMode="External"/><Relationship Id="rId237"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258" Type="http://schemas.openxmlformats.org/officeDocument/2006/relationships/hyperlink" Target="https://ovmf2.consultant.ru/cgi/online.cgi?ref=9D8161AA42813FF2C5CEF20345109A18045E915A4D486592BF0D91A3DD55F1698951AD87C989255BD5FBE190C6009D654393C4422B6702763792395C742FD39E87DD4C4BBB23d1R3M" TargetMode="External"/><Relationship Id="rId22" Type="http://schemas.openxmlformats.org/officeDocument/2006/relationships/hyperlink" Target="https://ovmf2.consultant.ru/cgi/online.cgi?ref=9D8161AA42813FF2C5CEF20345109A18045E915A4D486592BF0D91A3DD55F1698951AD87C989255BD5FBE091C30D9A654393C4422B6702763792395C742FD69E8FDD4C4BBB23d1R3M" TargetMode="External"/><Relationship Id="rId43" Type="http://schemas.openxmlformats.org/officeDocument/2006/relationships/hyperlink" Target="https://ovmf2.consultant.ru/cgi/online.cgi?ref=9D8161AA42813FF2C5CEF20345109A18045E915A4D486592BF0D91A3DD55F1698951AD87C989255BD5FBEB97C0019A654393C4422B6702763792395C742FD69E8EDC4717EA615CE677B5d6R0M" TargetMode="External"/><Relationship Id="rId64" Type="http://schemas.openxmlformats.org/officeDocument/2006/relationships/hyperlink" Target="https://ovmf2.consultant.ru/cgi/online.cgi?ref=9D8161AA42813FF2C5CEF20345109A18045E915A4D486592BF0D91A3DD55F1698951AD87C989255BD5FAE996C40691654393C4422B6702763792395C742FD69E86DC4C4BBB23d1R3M" TargetMode="External"/><Relationship Id="rId118" Type="http://schemas.openxmlformats.org/officeDocument/2006/relationships/hyperlink" Target="https://ovmf2.consultant.ru/cgi/online.cgi?ref=9D8161AA42813FF2C5CEF20345109A18045E915A4D486592BF0D91A3DD55F1698951AD87C989255BD5FBE893C30491654393C4422B6702763792395C742FD69F8CDD4C43BB2402B724F03A4022D403E6C2A5E60AF36CdFRFM" TargetMode="External"/><Relationship Id="rId139" Type="http://schemas.openxmlformats.org/officeDocument/2006/relationships/hyperlink" Target="https://ovmf2.consultant.ru/cgi/online.cgi?ref=9D8161AA42813FF2C5CEF20345109A18045E915A4D486592BF0D91A3DD55F1698951AD87C989255BD5FBE092C10199654393C4422B6702763792395C742FD6968FDA4C4BBB23d1R3M" TargetMode="External"/><Relationship Id="rId85" Type="http://schemas.openxmlformats.org/officeDocument/2006/relationships/hyperlink" Target="https://ovmf2.consultant.ru/cgi/online.cgi?ref=9D8161AA42813FF2C5CEF20345109A18045E915A4D486592BF0D91A3DD55F1698951AD87C989255BD5FBE09DC1019F654393C4422B6702763792395C742FD69E8AD84C4BBB23d1R3M" TargetMode="External"/><Relationship Id="rId150" Type="http://schemas.openxmlformats.org/officeDocument/2006/relationships/hyperlink" Target="https://ovmf2.consultant.ru/cgi/online.cgi?ref=9D8161AA42813FF2C5CEF20345109A18045E915A4D486592BF0D91A3DD55F1698951AD87C989255BD5FBE190C6009D654393C4422B6702763792395C742FD69787D84C4BBB23d1R3M" TargetMode="External"/><Relationship Id="rId171" Type="http://schemas.openxmlformats.org/officeDocument/2006/relationships/hyperlink" Target="https://ovmf2.consultant.ru/cgi/online.cgi?ref=9D8161AA42813FF2C5CEF20345109A18045E915A4D486592BF0D91A3DD55F1698951AD87C989255BD5FBE092C10199654393C4422B6702763792395C772DD795D28D04d5R3M" TargetMode="External"/><Relationship Id="rId192" Type="http://schemas.openxmlformats.org/officeDocument/2006/relationships/hyperlink" Target="https://ovmf2.consultant.ru/cgi/online.cgi?ref=9D8161AA42813FF2C5CEF20345109A18045E915A4D486592BF0D91A3DD55F1698951AD87C989255BD5FBE09DC10190654393C4422B6702763792395C742FD69E8BDF4C4BBB23d1R3M" TargetMode="External"/><Relationship Id="rId206" Type="http://schemas.openxmlformats.org/officeDocument/2006/relationships/hyperlink" Target="https://ovmf2.consultant.ru/cgi/online.cgi?ref=9D8161AA42813FF2C5CEF20345109A18045E915A4D486592BF0D91A3DD55F1698951AD87C989255BD5FBE092C10199654393C4422B6702763792395C742FD7968ED84C4BBB23d1R3M" TargetMode="External"/><Relationship Id="rId227" Type="http://schemas.openxmlformats.org/officeDocument/2006/relationships/hyperlink" Target="https://ovmf2.consultant.ru/cgi/online.cgi?ref=9D8161AA42813FF2C5CEF20345109A18045E915A4D486592BF0D91A3DD55F1698951AD87C989255BD5FBE893C30798654393C4422B6702763792395C742FD69E8BD94C4BBB23d1R3M" TargetMode="External"/><Relationship Id="rId248" Type="http://schemas.openxmlformats.org/officeDocument/2006/relationships/hyperlink" Target="https://ovmf2.consultant.ru/cgi/online.cgi?ref=9D8161AA42813FF2C5CEF20345109A18045E915A4D486592BF0D91A3DD55F1698951AD87C989255BD5FBE091C4059F654393C4422B6702763792395C742FD49F86DA4C4BBB23d1R3M" TargetMode="External"/><Relationship Id="rId269" Type="http://schemas.openxmlformats.org/officeDocument/2006/relationships/hyperlink" Target="https://ovmf2.consultant.ru/cgi/online.cgi?ref=9D8161AA42813FF2C5CEF20345109A18045E915A4D486592BF0D91A3DD55F1698951AD87C989255BD5FBE092C10199654393C4422B6702763792395C742FD49C8EDC4C4BBB23d1R3M" TargetMode="External"/><Relationship Id="rId12" Type="http://schemas.openxmlformats.org/officeDocument/2006/relationships/hyperlink" Target="https://ovmf2.consultant.ru/cgi/online.cgi?ref=9D8161AA42813FF2C5CEF20345109A18045E915A4D486592BF0D91A3DD55F1698951AD87C989255BD5FBE893C30799654393C4422B6702763792395C742FD69E8FDD4C4BBB23d1R3M" TargetMode="External"/><Relationship Id="rId33" Type="http://schemas.openxmlformats.org/officeDocument/2006/relationships/hyperlink" Target="https://ovmf2.consultant.ru/cgi/online.cgi?ref=9D8161AA42813FF2C5CEF20345109A18045E915A4D486592BF0D91A3DD55F1698951AD87C989255BD5FBE092C10199654393C4422B6702763792395C742FD69D86DB4C4BBB23d1R3M" TargetMode="External"/><Relationship Id="rId108" Type="http://schemas.openxmlformats.org/officeDocument/2006/relationships/hyperlink" Target="https://ovmf2.consultant.ru/cgi/online.cgi?ref=9D8161AA42813FF2C5CEF20345109A18045E915A4D486592BF0D91A3DD55F1698951AD87C989255BD5FBE893C30491654393C4422B6702763792395C742FD69E8DDD4C4BBB23d1R3M" TargetMode="External"/><Relationship Id="rId129" Type="http://schemas.openxmlformats.org/officeDocument/2006/relationships/hyperlink" Target="https://ovmf2.consultant.ru/cgi/online.cgi?ref=9D8161AA42813FF2C5CEF20345109A18045E915A4D486592BF0D91A3DD55F1698951AD87C989255BD5FBE092C10199654393C4422B6702763792395C7126D595D28D04d5R3M" TargetMode="External"/><Relationship Id="rId54" Type="http://schemas.openxmlformats.org/officeDocument/2006/relationships/hyperlink" Target="https://ovmf2.consultant.ru/cgi/online.cgi?ref=9D8161AA42813FF2C5CEF20345109A18045E915A4D486592BF0D91A3DD55F1698951AD87C989255BD5FAE995C40791654393C4422B6702763792395C742FD69E8EDF4C4BBB23d1R3M" TargetMode="External"/><Relationship Id="rId75" Type="http://schemas.openxmlformats.org/officeDocument/2006/relationships/hyperlink" Target="https://ovmf2.consultant.ru/cgi/online.cgi?ref=9D8161AA42813FF2C5CEF20345109A18045E915A4D486592BF0D91A3DD55F1698951AD87C989255BD5FBE893C30799654393C4422B6702763792395C742FD69E88D54C4BBB23d1R3M" TargetMode="External"/><Relationship Id="rId96" Type="http://schemas.openxmlformats.org/officeDocument/2006/relationships/hyperlink" Target="https://ovmf2.consultant.ru/cgi/online.cgi?ref=9D8161AA42813FF2C5CEF20345109A18045E915A4D486592BF0D91A3DD55F1698951AD87C989255BD5FBE092C7059F654393C4422B6702763792395C7C29DDC2DF9Fd0R3M" TargetMode="External"/><Relationship Id="rId140" Type="http://schemas.openxmlformats.org/officeDocument/2006/relationships/hyperlink" Target="https://ovmf2.consultant.ru/cgi/online.cgi?ref=9D8161AA42813FF2C5CEF20345109A18045E915A4D486592BF0D91A3DD55F1698951AD87C989255BD5FBE09DC1019F654393C4422B6702763792395C742FD69E8BDF4C43BB2402B726F53A412BD403E6C2A5E60AF36CdFRFM" TargetMode="External"/><Relationship Id="rId161" Type="http://schemas.openxmlformats.org/officeDocument/2006/relationships/hyperlink" Target="https://ovmf2.consultant.ru/cgi/online.cgi?ref=9D8161AA42813FF2C5CEF20345109A18045E915A4D486592BF0D91A3DD55F1698951AD87C989255BD5FBE092C10199654393C4422B6702763792395C742FD6978DD84C4BBB23d1R3M" TargetMode="External"/><Relationship Id="rId182" Type="http://schemas.openxmlformats.org/officeDocument/2006/relationships/hyperlink" Target="https://ovmf2.consultant.ru/cgi/online.cgi?ref=9D8161AA42813FF2C5CEF20345109A18045E915A4D486592BF0D91A3DD55F1698951AD87C989255BD5FBE190C6009D654393C4422B6702763792395C742FD29C8ADB4C4BBB23d1R3M" TargetMode="External"/><Relationship Id="rId217" Type="http://schemas.openxmlformats.org/officeDocument/2006/relationships/hyperlink" Target="https://ovmf2.consultant.ru/cgi/online.cgi?ref=9D8161AA42813FF2C5CEF20345109A18045E915A4D486592BF0D91A3DD55F1698951AD87C989255BD5FAE991C30C9B654393C4422B6702763792395C762CD59B85801654dAREM" TargetMode="External"/><Relationship Id="rId6" Type="http://schemas.openxmlformats.org/officeDocument/2006/relationships/footnotes" Target="footnotes.xml"/><Relationship Id="rId238"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259" Type="http://schemas.openxmlformats.org/officeDocument/2006/relationships/hyperlink" Target="https://ovmf2.consultant.ru/cgi/online.cgi?ref=9D8161AA42813FF2C5CEF20345109A18045E915A4D486592BF0D91A3DD55F1698951AD87C989255BD5FBE092C10199654393C4422B6702763792395C762CDF95D28D04d5R3M" TargetMode="External"/><Relationship Id="rId23" Type="http://schemas.openxmlformats.org/officeDocument/2006/relationships/hyperlink" Target="https://ovmf2.consultant.ru/cgi/online.cgi?ref=9D8161AA42813FF2C5CEF20345109A18045E915A4D486592BF0D91A3DD55F1698951AD87C989255BD5FBE09DC1019F654393C4422B6702763792395C742FD69E8FDD4C4BBB23d1R3M" TargetMode="External"/><Relationship Id="rId119" Type="http://schemas.openxmlformats.org/officeDocument/2006/relationships/hyperlink" Target="https://ovmf2.consultant.ru/cgi/online.cgi?ref=9D8161AA42813FF2C5CEF20345109A18045E915A4D486592BF0D91A3DD55F1698951AD87C989255BD5FBE893C30491654393C4422B6702763792395C742FD69F8CDD4C4BBB23d1R3M" TargetMode="External"/><Relationship Id="rId270" Type="http://schemas.openxmlformats.org/officeDocument/2006/relationships/header" Target="header1.xml"/><Relationship Id="rId44" Type="http://schemas.openxmlformats.org/officeDocument/2006/relationships/hyperlink" Target="https://ovmf2.consultant.ru/cgi/online.cgi?ref=9D8161AA42813FF2C5CEF20345109A18045E915A4D486592BF0D91A3DD55F1698951AD87C989255BD5FBEB97C0019A654393C4422B6702763792395C742FD69E8EDC4717EA615CE677B5d6R0M" TargetMode="External"/><Relationship Id="rId60" Type="http://schemas.openxmlformats.org/officeDocument/2006/relationships/hyperlink" Target="https://ovmf2.consultant.ru/cgi/online.cgi?ref=9D8161AA42813FF2C5CEF20345109A18045E915A4D486592BF0D91A3DD55F1698951AD87C989255BD5FBE092C10199654393C4422B6702763792395C742FD49F8DDA4C43BB2402B727F63A412BD403E6C2A5E60AF36CdFRFM" TargetMode="External"/><Relationship Id="rId65" Type="http://schemas.openxmlformats.org/officeDocument/2006/relationships/hyperlink" Target="https://ovmf2.consultant.ru/cgi/online.cgi?ref=9D8161AA42813FF2C5CEF20345109A18045E915A4D486592BF0D91A3DD55F1698951AD87C989255BD5FAE996C40691654393C4422B6702763792395C742FD69D8CDB4C43BB2402B726F33A412BD403E6C2A5E60AF36CdFRFM" TargetMode="External"/><Relationship Id="rId81" Type="http://schemas.openxmlformats.org/officeDocument/2006/relationships/hyperlink" Target="https://ovmf2.consultant.ru/cgi/online.cgi?ref=9D8161AA42813FF2C5CEF20345109A18045E915A4D486592BF0D91A3DD55F1698951AD87C989255BD5FBE09DC1019F654393C4422B6702763792395C742FD69E8AD84C4BBB23d1R3M" TargetMode="External"/><Relationship Id="rId86" Type="http://schemas.openxmlformats.org/officeDocument/2006/relationships/hyperlink" Target="https://ovmf2.consultant.ru/cgi/online.cgi?ref=9D8161AA42813FF2C5CEF20345109A18045E915A4D486592BF0D91A3DD55F1698951AD87C989255BD5FBE09DC1019F654393C4422B6702763792395C742FD69E8AD84C4BBB23d1R3M" TargetMode="External"/><Relationship Id="rId130" Type="http://schemas.openxmlformats.org/officeDocument/2006/relationships/hyperlink" Target="https://ovmf2.consultant.ru/cgi/online.cgi?ref=9D8161AA42813FF2C5CEF20345109A18045E915A4D486592BF0D91A3DD55F1698951AD87C989255BD5FBE092C10199654393C4422B6702763792395C742FD6988BDD4C4BBB23d1R3M" TargetMode="External"/><Relationship Id="rId135" Type="http://schemas.openxmlformats.org/officeDocument/2006/relationships/hyperlink" Target="https://ovmf2.consultant.ru/cgi/online.cgi?ref=9D8161AA42813FF2C5CEF20345109A18045E915A4D486592BF0D91A3DD55F1698951AD87C989255BD5FBE092C7059F654393C4422B6702763792395C7127D19E85881653BF6D56BE38F7265E29CA00EEC8F1BC15dER6M" TargetMode="External"/><Relationship Id="rId151" Type="http://schemas.openxmlformats.org/officeDocument/2006/relationships/hyperlink" Target="https://ovmf2.consultant.ru/cgi/online.cgi?ref=9D8161AA42813FF2C5CEF20345109A18045E915A4D486592BF0D91A3DD55F1698951AD87C989255BD5FBE092C10199654393C4422B6702763792395C742FD6968ADD4C4BBB23d1R3M" TargetMode="External"/><Relationship Id="rId156" Type="http://schemas.openxmlformats.org/officeDocument/2006/relationships/hyperlink" Target="https://ovmf2.consultant.ru/cgi/online.cgi?ref=9D8161AA42813FF2C5CEF20345109A18045E915A4D486592BF0D91A3DD55F1698951AD87C989255BD5FBE092C10199654393C4422B6702763792395C742FD6978CD54C4BBB23d1R3M" TargetMode="External"/><Relationship Id="rId177" Type="http://schemas.openxmlformats.org/officeDocument/2006/relationships/hyperlink" Target="https://ovmf2.consultant.ru/cgi/online.cgi?ref=9D8161AA42813FF2C5CEF20345109A18045E915A4D486592BF0D91A3DD55F1698951AD87C989255BD5FBE092C10199654393C4422B6702763792395C742FD79C88D54C4BBB23d1R3M" TargetMode="External"/><Relationship Id="rId198"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172"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193"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202" Type="http://schemas.openxmlformats.org/officeDocument/2006/relationships/hyperlink" Target="https://ovmf2.consultant.ru/cgi/online.cgi?ref=9D8161AA42813FF2C5CEF20345109A18045E915A4D486592BF0D91A3DD55F1698951AD87C989255BD5FBE190C6009D654393C4422B6702763792395C742FD59B8BD54C4BBB23d1R3M" TargetMode="External"/><Relationship Id="rId207"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223" Type="http://schemas.openxmlformats.org/officeDocument/2006/relationships/hyperlink" Target="https://ovmf2.consultant.ru/cgi/online.cgi?ref=9D8161AA42813FF2C5CEF20345109A18045E915A4D486592BF0D91A3DD55F1698951AD87C989255BD5FBE893C30798654393C4422B6702763792395C742FD69E8DDB4C4BBB23d1R3M" TargetMode="External"/><Relationship Id="rId228" Type="http://schemas.openxmlformats.org/officeDocument/2006/relationships/hyperlink" Target="https://ovmf2.consultant.ru/cgi/online.cgi?ref=9D8161AA42813FF2C5CEF20345109A18045E915A4D486592BF0D91A3DD55F1698951AD87C989255BD5FBE893C30798654393C4422B6702763792395C742FD69E8BDA4C4BBB23d1R3M" TargetMode="External"/><Relationship Id="rId244" Type="http://schemas.openxmlformats.org/officeDocument/2006/relationships/hyperlink" Target="https://ovmf2.consultant.ru/cgi/online.cgi?ref=9D8161AA42813FF2C5CEF20345109A18045E915A4D486592BF0D91A3DD55F1698951AD87C989255BD5FBE092C10199654393C4422B6702763792395C742FD7988EDE4C43BB2402B727F63A412BD403E6C2A5E60AF36CdFRFM" TargetMode="External"/><Relationship Id="rId249" Type="http://schemas.openxmlformats.org/officeDocument/2006/relationships/hyperlink" Target="https://ovmf2.consultant.ru/cgi/online.cgi?ref=9D8161AA42813FF2C5CEF20345109A18045E915A4D486592BF0D91A3DD55F1698951AD87C989255BD5FBE092C10199654393C4422B6702763792395C742FD7968CD84C43BB2402B727F63A412BD403E6C2A5E60AF36CdFRFM" TargetMode="External"/><Relationship Id="rId13" Type="http://schemas.openxmlformats.org/officeDocument/2006/relationships/hyperlink" Target="https://ovmf2.consultant.ru/cgi/online.cgi?ref=9D8161AA42813FF2C5CEF20345109A18045E915A4D486592BF0D91A3DD55F1698951AD87C989255BD5FBE893C30491654393C4422B6702763792395C742FD69E8FDD4C4BBB23d1R3M" TargetMode="External"/><Relationship Id="rId18" Type="http://schemas.openxmlformats.org/officeDocument/2006/relationships/hyperlink" Target="https://ovmf2.consultant.ru/cgi/online.cgi?ref=9D8161AA42813FF2C5CEF20345109A18045E915A4D486592BF0D91A3DD55F1698951AD87C989255BD5FBE893C30798654393C4422B6702763792395C742FD69E8FDD4C4BBB23d1R3M" TargetMode="External"/><Relationship Id="rId39" Type="http://schemas.openxmlformats.org/officeDocument/2006/relationships/hyperlink" Target="https://ovmf2.consultant.ru/cgi/online.cgi?ref=9D8161AA42813FF2C5CEF20345109A18045E915A4D486592BF0D91A3DD55F1698951AD87C989255BD5FBE190C6009D654393C4422B6702763792395C742FD69E8EDC4717EA615CE677B5d6R0M" TargetMode="External"/><Relationship Id="rId109" Type="http://schemas.openxmlformats.org/officeDocument/2006/relationships/hyperlink" Target="https://ovmf2.consultant.ru/cgi/online.cgi?ref=9D8161AA42813FF2C5CEF20345109A18045E915A4D486592BF0D91A3DD55F1698951AD87C989255BD5FBE893C30491654393C4422B6702763792395C742FD69E89DE4C4BBB23d1R3M" TargetMode="External"/><Relationship Id="rId260" Type="http://schemas.openxmlformats.org/officeDocument/2006/relationships/hyperlink" Target="https://ovmf2.consultant.ru/cgi/online.cgi?ref=9D8161AA42813FF2C5CEF20345109A18045E915A4D486592BF0D91A3DD55F1698951AD87C989255BD5FBE092C10199654393C4422B6702763792395C742FD49D88DC4C43BB2402B727F63A412BD403E6C2A5E60AF36CdFRFM" TargetMode="External"/><Relationship Id="rId265"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34" Type="http://schemas.openxmlformats.org/officeDocument/2006/relationships/hyperlink" Target="https://ovmf2.consultant.ru/cgi/online.cgi?ref=9D8161AA42813FF2C5CEF20345109A18045E915A4D486592BF0D91A3DD55F1698951AD87C989255BD5FBE092C10199654393C4422B6702763792395C742FD69D86DB4C4BBB23d1R3M" TargetMode="External"/><Relationship Id="rId50" Type="http://schemas.openxmlformats.org/officeDocument/2006/relationships/hyperlink" Target="https://ovmf2.consultant.ru/cgi/online.cgi?ref=9D8161AA42813FF2C5CEF20345109A18045E915A4D486592BF0D91A3DD55F1698951AD87C989255BD5FAE996C10499654393C4422B6702763792395C742FD69E8ED44C4BBB23d1R3M" TargetMode="External"/><Relationship Id="rId55" Type="http://schemas.openxmlformats.org/officeDocument/2006/relationships/hyperlink" Target="https://ovmf2.consultant.ru/cgi/online.cgi?ref=9D8161AA42813FF2C5CEF20345109A18045E915A4D486592BF0D91A3DD55F1698951AD87C989255BD5FBE191CB009D654393C4422B6702763792395C742FD69E8FDD4C4BBB23d1R3M" TargetMode="External"/><Relationship Id="rId76" Type="http://schemas.openxmlformats.org/officeDocument/2006/relationships/hyperlink" Target="https://ovmf2.consultant.ru/cgi/online.cgi?ref=9D8161AA42813FF2C5CEF20345109A18045E915A4D486592BF0D91A3DD55F1698951AD87C989255BD5FBE893C30799654393C4422B6702763792395C742FD69E86DB4C4BBB23d1R3M" TargetMode="External"/><Relationship Id="rId97" Type="http://schemas.openxmlformats.org/officeDocument/2006/relationships/hyperlink" Target="https://ovmf2.consultant.ru/cgi/online.cgi?ref=9D8161AA42813FF2C5CEF20345109A18045E915A4D486592BF0D91A3DD55F1698951AD87C989255BD5FBE893C30491654393C4422B6702763792395C742FD69F88DE4C4BBB23d1R3M" TargetMode="External"/><Relationship Id="rId104"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120" Type="http://schemas.openxmlformats.org/officeDocument/2006/relationships/hyperlink" Target="https://ovmf2.consultant.ru/cgi/online.cgi?ref=9D8161AA42813FF2C5CEF20345109A18045E915A4D486592BF0D91A3DD55F1698951AD87C989255BD5FBE893C30491654393C4422B6702763792395C742FD69F87DD4C4BBB23d1R3M" TargetMode="External"/><Relationship Id="rId125" Type="http://schemas.openxmlformats.org/officeDocument/2006/relationships/hyperlink" Target="https://ovmf2.consultant.ru/cgi/online.cgi?ref=9D8161AA42813FF2C5CEF20345109A18045E915A4D486592BF0D91A3DD55F1698951AD87C989255BD5FBE190C6009D654393C4422B6702763792395C742FD69F88DF4C4BBB23d1R3M" TargetMode="External"/><Relationship Id="rId141" Type="http://schemas.openxmlformats.org/officeDocument/2006/relationships/hyperlink" Target="https://ovmf2.consultant.ru/cgi/online.cgi?ref=9D8161AA42813FF2C5CEF20345109A18045E915A4D486592BF0D91A3DD55F1698951AD87C989255BD5FBE893C30799654393C4422B6702763792395C742FD69F8DDB4C4BBB23d1R3M" TargetMode="External"/><Relationship Id="rId146" Type="http://schemas.openxmlformats.org/officeDocument/2006/relationships/hyperlink" Target="https://ovmf2.consultant.ru/cgi/online.cgi?ref=9D8161AA42813FF2C5CEF20345109A18045E915A4D486592BF0D91A3DD55F1698951AD87C989255BD5FAE996C10499654393C4422B6702763792395C742FD69E8ED44C43BB2402B724F33A412BD403E6C2A5E60AF36CdFRFM" TargetMode="External"/><Relationship Id="rId167" Type="http://schemas.openxmlformats.org/officeDocument/2006/relationships/hyperlink" Target="https://ovmf2.consultant.ru/cgi/online.cgi?ref=9D8161AA42813FF2C5CEF20345109A18045E915A4D486592BF0D91A3DD55F1698951AD87C989255BD5FBEB97C0019A654393C4422B6702763792395C742FD69E8AD94C4BBB23d1R3M" TargetMode="External"/><Relationship Id="rId188" Type="http://schemas.openxmlformats.org/officeDocument/2006/relationships/hyperlink" Target="https://ovmf2.consultant.ru/cgi/online.cgi?ref=9D8161AA42813FF2C5CEF20345109A18045E915A4D486592BF0D91A3DD55F1698951AD87C989255BD5FBE190C6009D654393C4422B6702763792395C742FD39D88D44C4BBB23d1R3M" TargetMode="External"/><Relationship Id="rId7" Type="http://schemas.openxmlformats.org/officeDocument/2006/relationships/endnotes" Target="endnotes.xml"/><Relationship Id="rId71" Type="http://schemas.openxmlformats.org/officeDocument/2006/relationships/hyperlink" Target="https://ovmf2.consultant.ru/cgi/online.cgi?ref=9D8161AA42813FF2C5CEF20345109A18045E915A4D486592BF0D91A3DD55F1698951AD87C989255BD5FBE893C30799654393C4422B6702763792395C742FD69E87D84C4BBB23d1R3M" TargetMode="External"/><Relationship Id="rId92" Type="http://schemas.openxmlformats.org/officeDocument/2006/relationships/hyperlink" Target="https://ovmf2.consultant.ru/cgi/online.cgi?ref=9D8161AA42813FF2C5CEF20345109A18045E915A4D486592BF0D91A3DD55F1698951AD87C989255BD5FBE092C7059F654393C4422B6702763792395C7C29DDC2DF9Fd0R3M" TargetMode="External"/><Relationship Id="rId162" Type="http://schemas.openxmlformats.org/officeDocument/2006/relationships/hyperlink" Target="https://ovmf2.consultant.ru/cgi/online.cgi?ref=9D8161AA42813FF2C5CEF20345109A18045E915A4D486592BF0D91A3DD55F1698951AD87C989255BD5FBE092C10199654393C4422B6702763792395C742FD6978DD94C4BBB23d1R3M" TargetMode="External"/><Relationship Id="rId183" Type="http://schemas.openxmlformats.org/officeDocument/2006/relationships/hyperlink" Target="https://ovmf2.consultant.ru/cgi/online.cgi?ref=9D8161AA42813FF2C5CEF20345109A18045E915A4D486592BF0D91A3DD55F1698951AD87C989255BD5FBE092C10199654393C4422B6702763792395C742FD79D89DF4C4BBB23d1R3M" TargetMode="External"/><Relationship Id="rId213" Type="http://schemas.openxmlformats.org/officeDocument/2006/relationships/hyperlink" Target="https://ovmf2.consultant.ru/cgi/online.cgi?ref=9D8161AA42813FF2C5CEF20345109A18045E915A4D486592BF0D91A3DD55F1698951AD87C989255BD5FBE190C6009D654393C4422B6702763792395C742FD79689D44C4BBB23d1R3M" TargetMode="External"/><Relationship Id="rId218" Type="http://schemas.openxmlformats.org/officeDocument/2006/relationships/hyperlink" Target="https://ovmf2.consultant.ru/cgi/online.cgi?ref=9D8161AA42813FF2C5CEF20345109A18045E915A4D486592BF0D91A3DD55F1698951AD87C989255BD5FBE092C10199654393C4422B6702763792395C742FD7968ED84C4BBB23d1R3M" TargetMode="External"/><Relationship Id="rId234"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239" Type="http://schemas.openxmlformats.org/officeDocument/2006/relationships/hyperlink" Target="https://ovmf2.consultant.ru/cgi/online.cgi?ref=9D8161AA42813FF2C5CEF20345109A18045E915A4D486592BF0D91A3DD55F1698951AD87C989255BD5FBE092C10199654393C4422B6702763792395C742FD79B86D54C43BB2402B727F63A412BD403E6C2A5E60AF36CdFRFM" TargetMode="External"/><Relationship Id="rId2" Type="http://schemas.openxmlformats.org/officeDocument/2006/relationships/numbering" Target="numbering.xml"/><Relationship Id="rId29" Type="http://schemas.openxmlformats.org/officeDocument/2006/relationships/hyperlink" Target="https://ovmf2.consultant.ru/cgi/online.cgi?ref=9D8161AA42813FF2C5CEF20345109A18045E915A4D486592BF0D91A3DD55F1698951AD87C989255BD5FAE994C6039B654393C4422B6702763792395C742FD69E8FDD4C4BBB23d1R3M" TargetMode="External"/><Relationship Id="rId250" Type="http://schemas.openxmlformats.org/officeDocument/2006/relationships/hyperlink" Target="https://ovmf2.consultant.ru/cgi/online.cgi?ref=9D8161AA42813FF2C5CEF20345109A18045E915A4D486592BF0D91A3DD55F1698951AD87C989255BD5FBE092C10199654393C4422B6702763792395C742FD7968CD54C43BB2402B727F63A412BD403E6C2A5E60AF36CdFRFM" TargetMode="External"/><Relationship Id="rId255"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271" Type="http://schemas.openxmlformats.org/officeDocument/2006/relationships/footer" Target="footer1.xml"/><Relationship Id="rId24" Type="http://schemas.openxmlformats.org/officeDocument/2006/relationships/hyperlink" Target="https://ovmf2.consultant.ru/cgi/online.cgi?ref=9D8161AA42813FF2C5CEF20345109A18045E915A4D486592BF0D91A3DD55F1698951AD87C989255BD5FBE09DC1019F654393C4422B6702763792395C742FD69E8FDD4C4BBB23d1R3M" TargetMode="External"/><Relationship Id="rId40" Type="http://schemas.openxmlformats.org/officeDocument/2006/relationships/hyperlink" Target="https://ovmf2.consultant.ru/cgi/online.cgi?ref=9D8161AA42813FF2C5CEF20345109A18045E915A4D486592BF0D91A3DD55F1698951AD87C989255BD5FBE190C6009D654393C4422B6702763792395C742FD69E8EDC4717EA615CE677B5d6R0M" TargetMode="External"/><Relationship Id="rId45" Type="http://schemas.openxmlformats.org/officeDocument/2006/relationships/hyperlink" Target="https://ovmf2.consultant.ru/cgi/online.cgi?ref=9D8161AA42813FF2C5CEF20345109A18045E915A4D486592BF0D91A3DD55F1698951AD87C989255BD5F8EF97C60D98654393C4422B6702763792395C742FD69E8EDC4717EA615CE677B5d6R0M" TargetMode="External"/><Relationship Id="rId66" Type="http://schemas.openxmlformats.org/officeDocument/2006/relationships/hyperlink" Target="https://ovmf2.consultant.ru/cgi/online.cgi?ref=9D8161AA42813FF2C5CEF20345109A18045E915A4D486592BF0D91A3DD55F1698951AD87C989255BD5FBE893C30799654393C4422B6702763792395C742FD69E89DE4C4BBB23d1R3M" TargetMode="External"/><Relationship Id="rId87" Type="http://schemas.openxmlformats.org/officeDocument/2006/relationships/hyperlink" Target="https://ovmf2.consultant.ru/cgi/online.cgi?ref=9D8161AA42813FF2C5CEF20345109A18045E915A4D486592BF0D91A3DD55F1698951AD87C989255BD5FBE09DC1019F654393C4422B6702763792395C742FD69E8AD84C4BBB23d1R3M" TargetMode="External"/><Relationship Id="rId110" Type="http://schemas.openxmlformats.org/officeDocument/2006/relationships/hyperlink" Target="https://ovmf2.consultant.ru/cgi/online.cgi?ref=9D8161AA42813FF2C5CEF20345109A18045E915A4D486592BF0D91A3DD55F1698951AD87C989255BD5FBE092C10199654393C4422B6702763792395C742FD49F86DB4C4BBB23d1R3M" TargetMode="External"/><Relationship Id="rId115" Type="http://schemas.openxmlformats.org/officeDocument/2006/relationships/hyperlink" Target="https://ovmf2.consultant.ru/cgi/online.cgi?ref=9D8161AA42813FF2C5CEF20345109A18045E915A4D486592BF0D91A3DD55F1698951AD87C989255BD5FBE092C10199654393C4422B6702763792395C7428D495D28D04d5R3M" TargetMode="External"/><Relationship Id="rId131" Type="http://schemas.openxmlformats.org/officeDocument/2006/relationships/hyperlink" Target="https://ovmf2.consultant.ru/cgi/online.cgi?ref=9D8161AA42813FF2C5CEF20345109A18045E915A4D486592BF0D91A3DD55F1698951AD87C989255BD5FBE092C10199654393C4422B6702763792395C742FD6988BD44C4BBB23d1R3M" TargetMode="External"/><Relationship Id="rId136" Type="http://schemas.openxmlformats.org/officeDocument/2006/relationships/hyperlink" Target="https://ovmf2.consultant.ru/cgi/online.cgi?ref=9D8161AA42813FF2C5CEF20345109A18045E915A4D486592BF0D91A3DD55F1698951AD87C989255BD5FBE092C10199654393C4422B6702763792395C742FD6968FD84C4BBB23d1R3M" TargetMode="External"/><Relationship Id="rId157" Type="http://schemas.openxmlformats.org/officeDocument/2006/relationships/hyperlink" Target="https://ovmf2.consultant.ru/cgi/online.cgi?ref=9D8161AA42813FF2C5CEF20345109A18045E915A4D486592BF0D91A3DD55F1698951AD87C989255BD5FBE092C10199654393C4422B6702763792395C742FD6978DD94C4BBB23d1R3M" TargetMode="External"/><Relationship Id="rId178" Type="http://schemas.openxmlformats.org/officeDocument/2006/relationships/hyperlink" Target="https://ovmf2.consultant.ru/cgi/online.cgi?ref=9D8161AA42813FF2C5CEF20345109A18045E915A4D486592BF0D91A3DD55F1698951AD87C989255BD5FBE092C60399654393C4422B6702763792395C762CDE95D28D04d5R3M" TargetMode="External"/><Relationship Id="rId61" Type="http://schemas.openxmlformats.org/officeDocument/2006/relationships/hyperlink" Target="https://ovmf2.consultant.ru/cgi/online.cgi?ref=9D8161AA42813FF2C5CEF20345109A18045E915A4D486592BF0D91A3DD55F1698951AD87C989255BD5FBE092C10199654393C4422B6702763792395C742FD49F8FD44C4BBB23d1R3M" TargetMode="External"/><Relationship Id="rId82" Type="http://schemas.openxmlformats.org/officeDocument/2006/relationships/hyperlink" Target="https://ovmf2.consultant.ru/cgi/online.cgi?ref=9D8161AA42813FF2C5CEF20345109A18045E915A4D486592BF0D91A3DD55F1698951AD87C989255BD5FAE996C40691654393C4422B6702763792395C742FD69F8FD84C4BBB23d1R3M" TargetMode="External"/><Relationship Id="rId152" Type="http://schemas.openxmlformats.org/officeDocument/2006/relationships/hyperlink" Target="https://ovmf2.consultant.ru/cgi/online.cgi?ref=9D8161AA42813FF2C5CEF20345109A18045E915A4D486592BF0D91A3DD55F1698951AD87C989255BD5FBE190C6009D654393C4422B6702763792395C742FD79F8CDB4C4BBB23d1R3M" TargetMode="External"/><Relationship Id="rId173"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194"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199" Type="http://schemas.openxmlformats.org/officeDocument/2006/relationships/hyperlink" Target="https://ovmf2.consultant.ru/cgi/online.cgi?ref=9D8161AA42813FF2C5CEF20345109A18045E915A4D486592BF0D91A3DD55F1698951AD87C989255BD5FBE092C10199654393C4422B6702763792395C742FD79A87DC4C4BBB23d1R3M" TargetMode="External"/><Relationship Id="rId203" Type="http://schemas.openxmlformats.org/officeDocument/2006/relationships/hyperlink" Target="https://ovmf2.consultant.ru/cgi/online.cgi?ref=9D8161AA42813FF2C5CEF20345109A18045E915A4D486592BF0D91A3DD55F1698951AD87C989255BD5FBE092C10199654393C4422B6702763792395C7726D695D28D04d5R3M" TargetMode="External"/><Relationship Id="rId208" Type="http://schemas.openxmlformats.org/officeDocument/2006/relationships/hyperlink" Target="https://ovmf2.consultant.ru/cgi/online.cgi?ref=9D8161AA42813FF2C5CEF20345109A18045E915A4D486592BF0D91A3DD55F1698951AD87C989255BD5FAE991C30C9B654393C4422B6702763792395C742FD49789DC4C4BBB23d1R3M" TargetMode="External"/><Relationship Id="rId229" Type="http://schemas.openxmlformats.org/officeDocument/2006/relationships/hyperlink" Target="https://ovmf2.consultant.ru/cgi/online.cgi?ref=9D8161AA42813FF2C5CEF20345109A18045E915A4D486592BF0D91A3DD55F1698951AD87C989255BD5FBE893C30798654393C4422B6702763792395C742FD69E8BD94C4BBB23d1R3M" TargetMode="External"/><Relationship Id="rId19" Type="http://schemas.openxmlformats.org/officeDocument/2006/relationships/hyperlink" Target="https://ovmf2.consultant.ru/cgi/online.cgi?ref=9D8161AA42813FF2C5CEF20345109A18045E915A4D486592BF0D91A3DD55F1698951AD87C989255BD5FBE893C30490654393C4422B6702763792395C742FD69E8FDD4C4BBB23d1R3M" TargetMode="External"/><Relationship Id="rId224" Type="http://schemas.openxmlformats.org/officeDocument/2006/relationships/hyperlink" Target="https://ovmf2.consultant.ru/cgi/online.cgi?ref=9D8161AA42813FF2C5CEF20345109A18045E915A4D486592BF0D91A3DD55F1698951AD87C989255BD5FBE893C30798654393C4422B6702763792395C742FD69E86DF4C4BBB23d1R3M" TargetMode="External"/><Relationship Id="rId240"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245" Type="http://schemas.openxmlformats.org/officeDocument/2006/relationships/hyperlink" Target="https://ovmf2.consultant.ru/cgi/online.cgi?ref=9D8161AA42813FF2C5CEF20345109A18045E915A4D486592BF0D91A3DD55F1698951AD87C989255BD5FBE092C10199654393C4422B6702763792395C762DD095D28D04d5R3M" TargetMode="External"/><Relationship Id="rId261" Type="http://schemas.openxmlformats.org/officeDocument/2006/relationships/hyperlink" Target="https://ovmf2.consultant.ru/cgi/online.cgi?ref=9D8161AA42813FF2C5CEF20345109A18045E915A4D486592BF0D91A3DD55F1698951AD87C989255BD5FBE092C10199654393C4422B6702763792395C762BD795D28D04d5R3M" TargetMode="External"/><Relationship Id="rId266" Type="http://schemas.openxmlformats.org/officeDocument/2006/relationships/hyperlink" Target="https://ovmf2.consultant.ru/cgi/online.cgi?ref=9D8161AA42813FF2C5CEF20345109A18045E915A4D486592BF0D91A3DD55F1698951AD87C989255BD5FBE190C6009D654393C4422B6702763792395C742FD69D86DD4C4BBB23d1R3M" TargetMode="External"/><Relationship Id="rId14" Type="http://schemas.openxmlformats.org/officeDocument/2006/relationships/hyperlink" Target="https://ovmf2.consultant.ru/cgi/online.cgi?ref=9D8161AA42813FF2C5CEF20345109A18045E915A4D486592BF0D91A3DD55F1698951AD87C989255BD5FBE893C30491654393C4422B6702763792395C742FD69E8FDD4C4BBB23d1R3M" TargetMode="External"/><Relationship Id="rId30" Type="http://schemas.openxmlformats.org/officeDocument/2006/relationships/hyperlink" Target="https://ovmf2.consultant.ru/cgi/online.cgi?ref=9D8161AA42813FF2C5CEF20345109A18045E915A4D486592BF0D91A3DD55F1698951AD87C989255BD5FAE994C6039B654393C4422B6702763792395C742FD69E8FDD4C4BBB23d1R3M" TargetMode="External"/><Relationship Id="rId35" Type="http://schemas.openxmlformats.org/officeDocument/2006/relationships/hyperlink" Target="https://ovmf2.consultant.ru/cgi/online.cgi?ref=9D8161AA42813FF2C5CEF20345109A18045E915A4D486592BF0D91A3DD55F1698951AD87C989255BD5FBE092C7059F654393C4422B6702763792395C742FD69E8FDE4C4BBB23d1R3M" TargetMode="External"/><Relationship Id="rId56" Type="http://schemas.openxmlformats.org/officeDocument/2006/relationships/hyperlink" Target="https://ovmf2.consultant.ru/cgi/online.cgi?ref=9D8161AA42813FF2C5CEF20345109A18045E915A4D486592BF0D91A3DD55F1698951AD87C989255BD5FBE191CB009D654393C4422B6702763792395C742FD69E8FDD4C4BBB23d1R3M" TargetMode="External"/><Relationship Id="rId77" Type="http://schemas.openxmlformats.org/officeDocument/2006/relationships/hyperlink" Target="https://ovmf2.consultant.ru/cgi/online.cgi?ref=9D8161AA42813FF2C5CEF20345109A18045E915A4D486592BF0D91A3DD55F1698951AD87C989255BD5FBE092C10199654393C4422B6702763792395C742FD49F8DDE4C4BBB23d1R3M" TargetMode="External"/><Relationship Id="rId100" Type="http://schemas.openxmlformats.org/officeDocument/2006/relationships/hyperlink" Target="https://ovmf2.consultant.ru/cgi/online.cgi?ref=9D8161AA42813FF2C5CEF20345109A18045E915A4D486592BF0D91A3DD55F1698951AD87C989255BD5FBE893C30491654393C4422B6702763792395C742FD69F89DA4C4BBB23d1R3M" TargetMode="External"/><Relationship Id="rId105" Type="http://schemas.openxmlformats.org/officeDocument/2006/relationships/hyperlink" Target="https://ovmf2.consultant.ru/cgi/online.cgi?ref=9D8161AA42813FF2C5CEF20345109A18045E915A4D486592BF0D91A3DD55F1698951AD87C989255BD5FBE092C10199654393C4422B6702763792395C742FD49F8CDB4C4BBB23d1R3M" TargetMode="External"/><Relationship Id="rId126" Type="http://schemas.openxmlformats.org/officeDocument/2006/relationships/hyperlink" Target="https://ovmf2.consultant.ru/cgi/online.cgi?ref=9D8161AA42813FF2C5CEF20345109A18045E915A4D486592BF0D91A3DD55F1698951AD87C989255BD5FBE190C6009D654393C4422B6702763792395C742FD39C88DB4C4BBB23d1R3M" TargetMode="External"/><Relationship Id="rId147"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168" Type="http://schemas.openxmlformats.org/officeDocument/2006/relationships/hyperlink" Target="https://ovmf2.consultant.ru/cgi/online.cgi?ref=9D8161AA42813FF2C5CEF20345109A18045E915A4D486592BF0D91A3DD55F1698951AD87C989255BD5FBE092C10199654393C4422B6702763792395C732ADDC2DF9Fd0R3M" TargetMode="External"/><Relationship Id="rId8" Type="http://schemas.openxmlformats.org/officeDocument/2006/relationships/hyperlink" Target="https://ovmf2.consultant.ru/cgi/online.cgi?ref=9D8161AA42813FF2C5CEF20345109A18045E915A4D486592BF0D91A3DD55F1698951AD87C989255BD5FAE991C30C9B654393C4422B6702763792395C742FD69E8EDC4717EA615CE677B5d6R0M" TargetMode="External"/><Relationship Id="rId51" Type="http://schemas.openxmlformats.org/officeDocument/2006/relationships/hyperlink" Target="https://ovmf2.consultant.ru/cgi/online.cgi?ref=9D8161AA42813FF2C5CEF20345109A18045E915A4D486592BF0D91A3DD55F1698951AD87C989255BD5FBE091C4059F654393C4422B6702763792395C742FD69E8FDE4C4BBB23d1R3M" TargetMode="External"/><Relationship Id="rId72" Type="http://schemas.openxmlformats.org/officeDocument/2006/relationships/hyperlink" Target="https://ovmf2.consultant.ru/cgi/online.cgi?ref=9D8161AA42813FF2C5CEF20345109A18045E915A4D486592BF0D91A3DD55F1698951AD87C989255BD5FBE893C30799654393C4422B6702763792395C742FD69E87DB4C4BBB23d1R3M" TargetMode="External"/><Relationship Id="rId93" Type="http://schemas.openxmlformats.org/officeDocument/2006/relationships/hyperlink" Target="https://ovmf2.consultant.ru/cgi/online.cgi?ref=9D8161AA42813FF2C5CEF20345109A18045E915A4D486592BF0D91A3DD55F1698951AD87C989255BD5FBE092C7059F654393C4422B6702763792395C7C29DDC2DF9Fd0R3M" TargetMode="External"/><Relationship Id="rId98" Type="http://schemas.openxmlformats.org/officeDocument/2006/relationships/hyperlink" Target="https://ovmf2.consultant.ru/cgi/online.cgi?ref=9D8161AA42813FF2C5CEF20345109A18045E915A4D486592BF0D91A3DD55F1698951AD87C989255BD5FBE092C10199654393C4422B6702763792395C742FD49F86DE4C4BBB23d1R3M" TargetMode="External"/><Relationship Id="rId121"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142" Type="http://schemas.openxmlformats.org/officeDocument/2006/relationships/hyperlink" Target="https://ovmf2.consultant.ru/cgi/online.cgi?ref=9D8161AA42813FF2C5CEF20345109A18045E915A4D486592BF0D91A3DD55F1698951AD87C989255BD5FBE893C30799654393C4422B6702763792395C742FD69F8ADC4C4BBB23d1R3M" TargetMode="External"/><Relationship Id="rId163" Type="http://schemas.openxmlformats.org/officeDocument/2006/relationships/hyperlink" Target="https://ovmf2.consultant.ru/cgi/online.cgi?ref=9D8161AA42813FF2C5CEF20345109A18045E915A4D486592BF0D91A3DD55F1698951AD87C989255BD5FBE092C10199654393C4422B6702763792395C742FD6978DD94C4BBB23d1R3M" TargetMode="External"/><Relationship Id="rId184" Type="http://schemas.openxmlformats.org/officeDocument/2006/relationships/hyperlink" Target="https://ovmf2.consultant.ru/cgi/online.cgi?ref=9D8161AA42813FF2C5CEF20345109A18045E915A4D486592BF0D91A3DD55F1698951AD87C989255BD5FBE190C6009D654393C4422B6702763792395C742FD59B8BD54C4BBB23d1R3M" TargetMode="External"/><Relationship Id="rId189" Type="http://schemas.openxmlformats.org/officeDocument/2006/relationships/hyperlink" Target="https://ovmf2.consultant.ru/cgi/online.cgi?ref=9D8161AA42813FF2C5CEF20345109A18045E915A4D486592BF0D91A3DD55F1698951AD87C989255BD5FAE892C3049C654393C4422B6702763792395C7728D19785881653BF6D57BE38F6265E29CA00EFC8F1BC15dER6M" TargetMode="External"/><Relationship Id="rId219"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3" Type="http://schemas.openxmlformats.org/officeDocument/2006/relationships/styles" Target="styles.xml"/><Relationship Id="rId214" Type="http://schemas.openxmlformats.org/officeDocument/2006/relationships/hyperlink" Target="https://ovmf2.consultant.ru/cgi/online.cgi?ref=9D8161AA42813FF2C5CEF20345109A18045E915A4D486592BF0D91A3DD55F1698951AD87C989255BD5FBE190C6009D654393C4422B6702763792395C742FD49D88D94C4BBB23d1R3M" TargetMode="External"/><Relationship Id="rId230" Type="http://schemas.openxmlformats.org/officeDocument/2006/relationships/hyperlink" Target="https://ovmf2.consultant.ru/cgi/online.cgi?ref=9D8161AA42813FF2C5CEF20345109A18045E915A4D486592BF0D91A3DD55F1698951AD87C989255BD5FBE893C30798654393C4422B6702763792395C742FD69E87D94C4BBB23d1R3M" TargetMode="External"/><Relationship Id="rId235" Type="http://schemas.openxmlformats.org/officeDocument/2006/relationships/hyperlink" Target="https://ovmf2.consultant.ru/cgi/online.cgi?ref=9D8161AA42813FF2C5CEF20345109A18045E915A4D486592BF0D91A3DD55F1698951AD87C989255BD5FBE893C30798654393C4422B6702763792395C742FD69E87DB4C4BBB23d1R3M" TargetMode="External"/><Relationship Id="rId251" Type="http://schemas.openxmlformats.org/officeDocument/2006/relationships/hyperlink" Target="https://ovmf2.consultant.ru/cgi/online.cgi?ref=9D8161AA42813FF2C5CEF20345109A18045E915A4D486592BF0D91A3DD55F1698951AD87C989255BD5FBE190C6009D654393C4422B6702763792395C742FD5988DD94C43BB2402B724F33A412BD403E6C2A5E60AF36CdFRFM" TargetMode="External"/><Relationship Id="rId256" Type="http://schemas.openxmlformats.org/officeDocument/2006/relationships/hyperlink" Target="https://ovmf2.consultant.ru/cgi/online.cgi?ref=9D8161AA42813FF2C5CEF20345109A18045E915A4D486592BF0D91A3DD55F1698951AD87C989255BD5FBE091C4059F654393C4422B6702763792395C742FD79889DF4C4BBB23d1R3M" TargetMode="External"/><Relationship Id="rId25" Type="http://schemas.openxmlformats.org/officeDocument/2006/relationships/hyperlink" Target="https://ovmf2.consultant.ru/cgi/online.cgi?ref=9D8161AA42813FF2C5CEF20345109A18045E915A4D486592BF0D91A3DD55F1698951AD87C989255BD5FBE09DC1029A654393C4422B6702763792395C742FD69E8FDD4C4BBB23d1R3M" TargetMode="External"/><Relationship Id="rId46" Type="http://schemas.openxmlformats.org/officeDocument/2006/relationships/hyperlink" Target="https://ovmf2.consultant.ru/cgi/online.cgi?ref=9D8161AA42813FF2C5CEF20345109A18045E915A4D486592BF0D91A3DD55F1698951AD87C989255BD5F8EF97C60D98654393C4422B6702763792395C742FD69E8EDC4717EA615CE677B5d6R0M" TargetMode="External"/><Relationship Id="rId67" Type="http://schemas.openxmlformats.org/officeDocument/2006/relationships/hyperlink" Target="https://ovmf2.consultant.ru/cgi/online.cgi?ref=9D8161AA42813FF2C5CEF20345109A18045E915A4D486592BF0D91A3DD55F1698951AD87C989255BD5FBE09DC1019F654393C4422B6702763792395C742FD69E8AD44C4BBB23d1R3M" TargetMode="External"/><Relationship Id="rId116" Type="http://schemas.openxmlformats.org/officeDocument/2006/relationships/hyperlink" Target="https://ovmf2.consultant.ru/cgi/online.cgi?ref=9D8161AA42813FF2C5CEF20345109A18045E915A4D486592BF0D91A3DD55F1698951AD87C989255BD5FBE893C30491654393C4422B6702763792395C742FD69F8FD54C4BBB23d1R3M" TargetMode="External"/><Relationship Id="rId137" Type="http://schemas.openxmlformats.org/officeDocument/2006/relationships/hyperlink" Target="https://ovmf2.consultant.ru/cgi/online.cgi?ref=9D8161AA42813FF2C5CEF20345109A18045E915A4D486592BF0D91A3DD55F1698951AD87C989255BD5FBE092C10199654393C4422B6702763792395C742FD49F8CDB4C4BBB23d1R3M" TargetMode="External"/><Relationship Id="rId158" Type="http://schemas.openxmlformats.org/officeDocument/2006/relationships/hyperlink" Target="https://ovmf2.consultant.ru/cgi/online.cgi?ref=9D8161AA42813FF2C5CEF20345109A18045E915A4D486592BF0D91A3DD55F1698951AD87C989255BD5FBE092C10199654393C4422B6702763792395C742FD6978DD94C4BBB23d1R3M" TargetMode="External"/><Relationship Id="rId272" Type="http://schemas.openxmlformats.org/officeDocument/2006/relationships/footer" Target="footer2.xml"/><Relationship Id="rId20" Type="http://schemas.openxmlformats.org/officeDocument/2006/relationships/hyperlink" Target="https://ovmf2.consultant.ru/cgi/online.cgi?ref=9D8161AA42813FF2C5CEF20345109A18045E915A4D486592BF0D91A3DD55F1698951AD87C989255BD5FBE893C30490654393C4422B6702763792395C742FD69E8FDD4C4BBB23d1R3M" TargetMode="External"/><Relationship Id="rId41" Type="http://schemas.openxmlformats.org/officeDocument/2006/relationships/hyperlink" Target="https://ovmf2.consultant.ru/cgi/online.cgi?ref=9D8161AA42813FF2C5CEF20345109A18045E915A4D486592BF0D91A3DD55F1698951AD87C989255BD5FBE190C6009D654393C4422B6702763792395C742FD39C8DD94C4BBB23d1R3M" TargetMode="External"/><Relationship Id="rId62" Type="http://schemas.openxmlformats.org/officeDocument/2006/relationships/hyperlink" Target="https://ovmf2.consultant.ru/cgi/online.cgi?ref=9D8161AA42813FF2C5CEF20345109A18045E915A4D486592BF0D91A3DD55F1698951AD87C989255BD5FBE092C10199654393C4422B6702763792395C742AD795D28D04d5R3M" TargetMode="External"/><Relationship Id="rId83" Type="http://schemas.openxmlformats.org/officeDocument/2006/relationships/hyperlink" Target="https://ovmf2.consultant.ru/cgi/online.cgi?ref=9D8161AA42813FF2C5CEF20345109A18045E915A4D486592BF0D91A3DD55F1698951AD87C989255BD5FBE893C30799654393C4422B6702763792395C742FD69C8FDE4C4BBB23d1R3M" TargetMode="External"/><Relationship Id="rId88" Type="http://schemas.openxmlformats.org/officeDocument/2006/relationships/hyperlink" Target="https://ovmf2.consultant.ru/cgi/online.cgi?ref=9D8161AA42813FF2C5CEF20345109A18045E915A4D486592BF0D91A3DD55F1698951AD87C989255BD5FBE09DC1029A654393C4422B6702763792395C742FD69E8EDC4717EA615CE677B5d6R0M" TargetMode="External"/><Relationship Id="rId111" Type="http://schemas.openxmlformats.org/officeDocument/2006/relationships/hyperlink" Target="https://ovmf2.consultant.ru/cgi/online.cgi?ref=9D8161AA42813FF2C5CEF20345109A18045E915A4D486592BF0D91A3DD55F1698951AD87C989255BD5FBE092C10199654393C4422B6702763792395C742FD49F86D54C4BBB23d1R3M" TargetMode="External"/><Relationship Id="rId132" Type="http://schemas.openxmlformats.org/officeDocument/2006/relationships/hyperlink" Target="https://ovmf2.consultant.ru/cgi/online.cgi?ref=9D8161AA42813FF2C5CEF20345109A18045E915A4D486592BF0D91A3DD55F1698951AD87C989255BD5FBE092C10199654393C4422B6702763792395C7427D395DA8D0342E76153A427F43A422BCB09ED9FFCAEd1R2M" TargetMode="External"/><Relationship Id="rId153"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174"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179" Type="http://schemas.openxmlformats.org/officeDocument/2006/relationships/hyperlink" Target="https://ovmf2.consultant.ru/cgi/online.cgi?ref=9D8161AA42813FF2C5CEF20345109A18045E915A4D486592BF0D91A3DD55F1698951AD87C989255BD5FBE190C6009D654393C4422B6702763792395C742FD29C8ADB4C4BBB23d1R3M" TargetMode="External"/><Relationship Id="rId195"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209" Type="http://schemas.openxmlformats.org/officeDocument/2006/relationships/hyperlink" Target="https://ovmf2.consultant.ru/cgi/online.cgi?ref=9D8161AA42813FF2C5CEF20345109A18045E915A4D486592BF0D91A3DD55F1698951AD87C989255BD5FBE092C10199654393C4422B6702763792395C742FD7968ED84C4BBB23d1R3M" TargetMode="External"/><Relationship Id="rId190" Type="http://schemas.openxmlformats.org/officeDocument/2006/relationships/hyperlink" Target="https://ovmf2.consultant.ru/cgi/online.cgi?ref=9D8161AA42813FF2C5CEF20345109A18045E915A4D486592BF0D91A3DD55F1698951AD87C989255BD5FAE892C3049C654393C4422B6702763792395C7728DF9D85881653BF6D57BE38F6265E29CA00EFC8F1BC15dER6M" TargetMode="External"/><Relationship Id="rId204" Type="http://schemas.openxmlformats.org/officeDocument/2006/relationships/hyperlink" Target="https://ovmf2.consultant.ru/cgi/online.cgi?ref=9D8161AA42813FF2C5CEF20345109A18045E915A4D486592BF0D91A3DD55F1698951AD87C989255BD5FBE092C10199654393C4422B6702763792395C742FD79A89D94C4BBB23d1R3M" TargetMode="External"/><Relationship Id="rId220" Type="http://schemas.openxmlformats.org/officeDocument/2006/relationships/hyperlink" Target="https://ovmf2.consultant.ru/cgi/online.cgi?ref=9D8161AA42813FF2C5CEF20345109A18045E915A4D486592BF0D91A3DD55F1698951AD87C989255BD5FBE893C30798654393C4422B6702763792395C742FD69E8CDB4C4BBB23d1R3M" TargetMode="External"/><Relationship Id="rId225"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241" Type="http://schemas.openxmlformats.org/officeDocument/2006/relationships/hyperlink" Target="https://ovmf2.consultant.ru/cgi/online.cgi?ref=9D8161AA42813FF2C5CEF20345109A18045E915A4D486592BF0D91A3DD55F1698951AD87C989255BD5FBE091C4059F654393C4422B6702763792395C742FD49F86DA4C4BBB23d1R3M" TargetMode="External"/><Relationship Id="rId246" Type="http://schemas.openxmlformats.org/officeDocument/2006/relationships/hyperlink" Target="https://ovmf2.consultant.ru/cgi/online.cgi?ref=9D8161AA42813FF2C5CEF20345109A18045E915A4D486592BF0D91A3DD55F1698951AD87C989255BD5FAE892C3049C654393C4422B6702763792395C7727D39D85881653BF6D57BE38F6265E29CA00EFC8F1BC15dER6M" TargetMode="External"/><Relationship Id="rId267" Type="http://schemas.openxmlformats.org/officeDocument/2006/relationships/hyperlink" Target="https://ovmf2.consultant.ru/cgi/online.cgi?ref=9D8161AA42813FF2C5CEF20345109A18045E915A4D486592BF0D91A3DD55F1698951AD87C989255BD5FBE190C6009D654393C4422B6702763792395C742FD69A89D84C4BBB23d1R3M" TargetMode="External"/><Relationship Id="rId15" Type="http://schemas.openxmlformats.org/officeDocument/2006/relationships/hyperlink" Target="https://ovmf2.consultant.ru/cgi/online.cgi?ref=9D8161AA42813FF2C5CEF20345109A18045E915A4D486592BF0D91A3DD55F1698951AD87C989255BD5FBE893C10091654393C4422B6702763792395C742FD69E8FDD4C4BBB23d1R3M" TargetMode="External"/><Relationship Id="rId36" Type="http://schemas.openxmlformats.org/officeDocument/2006/relationships/hyperlink" Target="https://ovmf2.consultant.ru/cgi/online.cgi?ref=9D8161AA42813FF2C5CEF20345109A18045E915A4D486592BF0D91A3DD55F1698951AD87C989255BD5FBE092C7059F654393C4422B6702763792395C742FD69E8FDE4C4BBB23d1R3M" TargetMode="External"/><Relationship Id="rId57" Type="http://schemas.openxmlformats.org/officeDocument/2006/relationships/hyperlink" Target="https://ovmf2.consultant.ru/cgi/online.cgi?ref=9D8161AA42813FF2C5CEF20345109A18045E915A4D486592BF0D91A3DD55F1698951AD87C989255BD5FBE191CB009D654393C4422B6702763792395C742FD69E8FDD4C4BBB23d1R3M" TargetMode="External"/><Relationship Id="rId106" Type="http://schemas.openxmlformats.org/officeDocument/2006/relationships/hyperlink" Target="https://ovmf2.consultant.ru/cgi/online.cgi?ref=9D8161AA42813FF2C5CEF20345109A18045E915A4D486592BF0D91A3DD55F1698951AD87C989255BD5FBE092C10199654393C4422B6702763792395C742FD49F86DF4C4BBB23d1R3M" TargetMode="External"/><Relationship Id="rId127" Type="http://schemas.openxmlformats.org/officeDocument/2006/relationships/hyperlink" Target="https://ovmf2.consultant.ru/cgi/online.cgi?ref=9D8161AA42813FF2C5CEF20345109A18045E915A4D486592BF0D91A3DD55F1698951AD87C989255BD5FBE190C6009D654393C4422B6702763792395C742FD69F88DF4C4BBB23d1R3M" TargetMode="External"/><Relationship Id="rId262" Type="http://schemas.openxmlformats.org/officeDocument/2006/relationships/hyperlink" Target="https://ovmf2.consultant.ru/cgi/online.cgi?ref=9D8161AA42813FF2C5CEF20345109A18045E915A4D486592BF0D91A3DD55F1698951AD87C989255BD5FBE092C10199654393C4422B6702763792395C742FD49D88DC4C43BB2402B727F63A412BD403E6C2A5E60AF36CdFRFM" TargetMode="External"/><Relationship Id="rId10" Type="http://schemas.openxmlformats.org/officeDocument/2006/relationships/hyperlink" Target="https://ovmf2.consultant.ru/cgi/online.cgi?ref=9D8161AA42813FF2C5CEF20345109A18045E915A4D486592BF0D91A3DD55F1698951AD87C989255BD5FAE996C40490654393C4422B6702763792395C742FD69E8EDC4717EA615CE677B5d6R0M" TargetMode="External"/><Relationship Id="rId31" Type="http://schemas.openxmlformats.org/officeDocument/2006/relationships/hyperlink" Target="https://ovmf2.consultant.ru/cgi/online.cgi?ref=9D8161AA42813FF2C5CEF20345109A18045E915A4D486592BF0D91A3DD55F1698951AD87C989255BD5FBE092C10199654393C4422B6702763792395C742FD69E8FDA4C4BBB23d1R3M" TargetMode="External"/><Relationship Id="rId52" Type="http://schemas.openxmlformats.org/officeDocument/2006/relationships/hyperlink" Target="https://ovmf2.consultant.ru/cgi/online.cgi?ref=9D8161AA42813FF2C5CEF20345109A18045E915A4D486592BF0D91A3DD55F1698951AD87C989255BD5FBE091C4059F654393C4422B6702763792395C742FD69E8FDE4C4BBB23d1R3M" TargetMode="External"/><Relationship Id="rId73" Type="http://schemas.openxmlformats.org/officeDocument/2006/relationships/hyperlink" Target="https://ovmf2.consultant.ru/cgi/online.cgi?ref=9D8161AA42813FF2C5CEF20345109A18045E915A4D486592BF0D91A3DD55F1698951AD87C989255BD5FBE092C10199654393C4422B6702763792395C742FD49F8DD94C4BBB23d1R3M" TargetMode="External"/><Relationship Id="rId78" Type="http://schemas.openxmlformats.org/officeDocument/2006/relationships/hyperlink" Target="https://ovmf2.consultant.ru/cgi/online.cgi?ref=9D8161AA42813FF2C5CEF20345109A18045E915A4D486592BF0D91A3DD55F1698951AD87C989255BD5FAE996C40691654393C4422B6702763792395C742FD69F88DA4C4BBB23d1R3M" TargetMode="External"/><Relationship Id="rId94" Type="http://schemas.openxmlformats.org/officeDocument/2006/relationships/hyperlink" Target="https://ovmf2.consultant.ru/cgi/online.cgi?ref=9D8161AA42813FF2C5CEF20345109A18045E915A4D486592BF0D91A3DD55F1698951AD87C989255BD5FBE092C7059F654393C4422B6702763792395C7C29DDC2DF9Fd0R3M" TargetMode="External"/><Relationship Id="rId99" Type="http://schemas.openxmlformats.org/officeDocument/2006/relationships/hyperlink" Target="https://ovmf2.consultant.ru/cgi/online.cgi?ref=9D8161AA42813FF2C5CEF20345109A18045E915A4D486592BF0D91A3DD55F1698951AD87C989255BD5FBE893C30491654393C4422B6702763792395C742FD69F89DD4C43BB2402B724F43A412BD403E6C2A5E60AF36CdFRFM" TargetMode="External"/><Relationship Id="rId101" Type="http://schemas.openxmlformats.org/officeDocument/2006/relationships/hyperlink" Target="https://ovmf2.consultant.ru/cgi/online.cgi?ref=9D8161AA42813FF2C5CEF20345109A18045E915A4D486592BF0D91A3DD55F1698951AD87C989255BD5FBE092C10C90654393C4422B6702763792395C742FD69E8EDC4717EA615CE677B5d6R0M" TargetMode="External"/><Relationship Id="rId122"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143" Type="http://schemas.openxmlformats.org/officeDocument/2006/relationships/hyperlink" Target="https://ovmf2.consultant.ru/cgi/online.cgi?ref=9D8161AA42813FF2C5CEF20345109A18045E915A4D486592BF0D91A3DD55F1698951AD87C989255BD5FBE092C10199654393C4422B6702763792395C7426D695D28D04d5R3M" TargetMode="External"/><Relationship Id="rId148" Type="http://schemas.openxmlformats.org/officeDocument/2006/relationships/hyperlink" Target="https://ovmf2.consultant.ru/cgi/online.cgi?ref=9D8161AA42813FF2C5CEF20345109A18045E915A4D486592BF0D91A3DD55F1698951AD87C989255BD5FAE996C10499654393C4422B6702763792395C742ED69C8ADD4C4BBB23d1R3M" TargetMode="External"/><Relationship Id="rId164" Type="http://schemas.openxmlformats.org/officeDocument/2006/relationships/hyperlink" Target="https://ovmf2.consultant.ru/cgi/online.cgi?ref=9D8161AA42813FF2C5CEF20345109A18045E915A4D486592BF0D91A3DD55F1698951AD87C989255BD5FBEB97C0019A654393C4422B6702763792395C742FD69E8ED84C43BB2402B726F23A412BD403E6C2A5E60AF36CdFRFM" TargetMode="External"/><Relationship Id="rId169"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185" Type="http://schemas.openxmlformats.org/officeDocument/2006/relationships/hyperlink" Target="https://ovmf2.consultant.ru/cgi/online.cgi?ref=9D8161AA42813FF2C5CEF20345109A18045E915A4D486592BF0D91A3DD55F1698951AD87C989255BD5FBE092C10199654393C4422B6702763792395C742FD79A8EDA4C4BBB23d1R3M" TargetMode="External"/><Relationship Id="rId4" Type="http://schemas.openxmlformats.org/officeDocument/2006/relationships/settings" Target="settings.xml"/><Relationship Id="rId9" Type="http://schemas.openxmlformats.org/officeDocument/2006/relationships/hyperlink" Target="https://ovmf2.consultant.ru/cgi/online.cgi?ref=9D8161AA42813FF2C5CEF20345109A18045E915A4D486592BF0D91A3DD55F1698951AD87C989255BD5FAE996C40691654393C4422B6702763792395C742FD69E8EDC4717EA615CE677B5d6R0M" TargetMode="External"/><Relationship Id="rId180" Type="http://schemas.openxmlformats.org/officeDocument/2006/relationships/hyperlink" Target="https://ovmf2.consultant.ru/cgi/online.cgi?ref=9D8161AA42813FF2C5CEF20345109A18045E915A4D486592BF0D91A3DD55F1698951AD87C989255BD5FBE092C10199654393C4422B6702763792395C742FD79C8CD44C4BBB23d1R3M" TargetMode="External"/><Relationship Id="rId210"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215" Type="http://schemas.openxmlformats.org/officeDocument/2006/relationships/hyperlink" Target="https://ovmf2.consultant.ru/cgi/online.cgi?ref=9D8161AA42813FF2C5CEF20345109A18045E915A4D486592BF0D91A3DD55F1698951AD87C989255BD5FBE190C6009D654393C4422B6702763792395C742FD49E8CDD4C4BBB23d1R3M" TargetMode="External"/><Relationship Id="rId236" Type="http://schemas.openxmlformats.org/officeDocument/2006/relationships/hyperlink" Target="https://ovmf2.consultant.ru/cgi/online.cgi?ref=9D8161AA42813FF2C5CEF20345109A18045E915A4D486592BF0D91A3DD55F1698951AD87C989255BD5FBE190C6009D654393C4422B6702763792395C742FD49D88D94C4BBB23d1R3M" TargetMode="External"/><Relationship Id="rId257" Type="http://schemas.openxmlformats.org/officeDocument/2006/relationships/hyperlink" Target="https://ovmf2.consultant.ru/cgi/online.cgi?ref=9D8161AA42813FF2C5CEF20345109A18045E915A4D486592BF0D91A3DD55F1698951AD87C989255BD5FBE092C10199654393C4422B6702763792395C7D2BDDCADF98121AEB6049BB26E826402AC20ABA92EEdAR9M" TargetMode="External"/><Relationship Id="rId26" Type="http://schemas.openxmlformats.org/officeDocument/2006/relationships/hyperlink" Target="https://ovmf2.consultant.ru/cgi/online.cgi?ref=9D8161AA42813FF2C5CEF20345109A18045E915A4D486592BF0D91A3DD55F1698951AD87C989255BD5FBE09DC1029A654393C4422B6702763792395C742FD69E8FDD4C4BBB23d1R3M" TargetMode="External"/><Relationship Id="rId231" Type="http://schemas.openxmlformats.org/officeDocument/2006/relationships/hyperlink" Target="https://ovmf2.consultant.ru/cgi/online.cgi?ref=9D8161AA42813FF2C5CEF20345109A18045E915A4D486592BF0D91A3DD55F1698951AD87C989255BD5FBE893C30798654393C4422B6702763792395C742FD69E88DF4C4BBB23d1R3M" TargetMode="External"/><Relationship Id="rId252" Type="http://schemas.openxmlformats.org/officeDocument/2006/relationships/hyperlink" Target="https://ovmf2.consultant.ru/cgi/online.cgi?ref=9D8161AA42813FF2C5CEF20345109A18045E915A4D486592BF0D91A3DD55F1698951AD87C989255BD5FBE092C10199654393C4422B6702763792395C742FD7968CD44C4BBB23d1R3M" TargetMode="External"/><Relationship Id="rId273" Type="http://schemas.openxmlformats.org/officeDocument/2006/relationships/fontTable" Target="fontTable.xml"/><Relationship Id="rId47" Type="http://schemas.openxmlformats.org/officeDocument/2006/relationships/hyperlink" Target="https://ovmf2.consultant.ru/cgi/online.cgi?ref=9D8161AA42813FF2C5CEF20345109A18045E915A4D486592BF0D91A3DD55F1698951AD87C989255BD5F8E992CB0298654393C4422B6702763792395C742FD69E8FDC4C4BBB23d1R3M" TargetMode="External"/><Relationship Id="rId68" Type="http://schemas.openxmlformats.org/officeDocument/2006/relationships/hyperlink" Target="https://ovmf2.consultant.ru/cgi/online.cgi?ref=9D8161AA42813FF2C5CEF20345109A18045E915A4D486592BF0D91A3DD55F1698951AD87C989255BD5FAE996C40691654393C4422B6702763792395C742FD69E87DC4C4BBB23d1R3M" TargetMode="External"/><Relationship Id="rId89" Type="http://schemas.openxmlformats.org/officeDocument/2006/relationships/hyperlink" Target="https://ovmf2.consultant.ru/cgi/online.cgi?ref=9D8161AA42813FF2C5CEF20345109A18045E915A4D486592BF0D91A3DD55F1698951AD87C989255BD5FBE09DC1019F654393C4422B6702763792395C742FD69E8AD84C4BBB23d1R3M" TargetMode="External"/><Relationship Id="rId112" Type="http://schemas.openxmlformats.org/officeDocument/2006/relationships/hyperlink" Target="https://ovmf2.consultant.ru/cgi/online.cgi?ref=9D8161AA42813FF2C5CEF20345109A18045E915A4D486592BF0D91A3DD55F1698951AD87C989255BD5FBE092C10199654393C4422B6702763792395C742FD49F86DB4C4BBB23d1R3M" TargetMode="External"/><Relationship Id="rId133" Type="http://schemas.openxmlformats.org/officeDocument/2006/relationships/hyperlink" Target="https://ovmf2.consultant.ru/cgi/online.cgi?ref=9D8161AA42813FF2C5CEF20345109A18045E915A4D486592BF0D91A3DD55F1698951AD87C989255BD5FBE893C30799654393C4422B6702763792395C742FD69F8EDB4C43BB2402B727F23A4129D403E6C2A5E60AF36CdFRFM" TargetMode="External"/><Relationship Id="rId154" Type="http://schemas.openxmlformats.org/officeDocument/2006/relationships/hyperlink" Target="https://ovmf2.consultant.ru/cgi/online.cgi?ref=9D8161AA42813FF2C5CEF20345109A18045E915A4D486592BF0D91A3DD55F1698951AD87C989255BD5FBE092C10199654393C4422B6702763792395C7426D095D28D04d5R3M" TargetMode="External"/><Relationship Id="rId175"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196" Type="http://schemas.openxmlformats.org/officeDocument/2006/relationships/hyperlink" Target="https://ovmf2.consultant.ru/cgi/online.cgi?ref=9D8161AA42813FF2C5CEF20345109A18045E915A4D486592BF0D91A3DD55F1698951AD87C989255BD5FBE190C6009D654393C4422B6702763792395C742FD49D88D94C4BBB23d1R3M" TargetMode="External"/><Relationship Id="rId200" Type="http://schemas.openxmlformats.org/officeDocument/2006/relationships/hyperlink" Target="https://ovmf2.consultant.ru/cgi/online.cgi?ref=9D8161AA42813FF2C5CEF20345109A18045E915A4D486592BF0D91A3DD55F1698951AD87C989255BD5FBE092C10199654393C4422B6702763792395C742FD79A87D54C4BBB23d1R3M" TargetMode="External"/><Relationship Id="rId16" Type="http://schemas.openxmlformats.org/officeDocument/2006/relationships/hyperlink" Target="https://ovmf2.consultant.ru/cgi/online.cgi?ref=9D8161AA42813FF2C5CEF20345109A18045E915A4D486592BF0D91A3DD55F1698951AD87C989255BD5FBE893C10091654393C4422B6702763792395C742FD69E8FDD4C4BBB23d1R3M" TargetMode="External"/><Relationship Id="rId221" Type="http://schemas.openxmlformats.org/officeDocument/2006/relationships/hyperlink" Target="https://ovmf2.consultant.ru/cgi/online.cgi?ref=9D8161AA42813FF2C5CEF20345109A18045E915A4D486592BF0D91A3DD55F1698951AD87C989255BD5FBE893C30798654393C4422B6702763792395C742FD69E8DDB4C4BBB23d1R3M" TargetMode="External"/><Relationship Id="rId242" Type="http://schemas.openxmlformats.org/officeDocument/2006/relationships/hyperlink" Target="https://ovmf2.consultant.ru/cgi/online.cgi?ref=9D8161AA42813FF2C5CEF20345109A18045E915A4D486592BF0D91A3DD55F1698951AD87C989255BD5FBE092C10199654393C4422B6702763792395C742FD49D8BDA4C43BB2402B727F63A412BD403E6C2A5E60AF36CdFRFM" TargetMode="External"/><Relationship Id="rId263" Type="http://schemas.openxmlformats.org/officeDocument/2006/relationships/hyperlink" Target="https://ovmf2.consultant.ru/cgi/online.cgi?ref=9D8161AA42813FF2C5CEF20345109A18045E915A4D486592BF0D91A3DD55F1698951AD87C989255BD5FBE092C10199654393C4422B6702763792395C742FD49F8CDB4C4BBB23d1R3M" TargetMode="External"/><Relationship Id="rId37" Type="http://schemas.openxmlformats.org/officeDocument/2006/relationships/hyperlink" Target="https://ovmf2.consultant.ru/cgi/online.cgi?ref=9D8161AA42813FF2C5CEF20345109A18045E915A4D486592BF0D91A3DD55F1698951AD87C989255BD5FBE092C7059F654393C4422B6702763792395C742FD79C8EDD4C4BBB23d1R3M" TargetMode="External"/><Relationship Id="rId58" Type="http://schemas.openxmlformats.org/officeDocument/2006/relationships/hyperlink" Target="https://ovmf2.consultant.ru/cgi/online.cgi?ref=9D8161AA42813FF2C5CEF20345109A18045E915A4D486592BF0D91A3DD55F1698951AD87C989255BD5FAE996C40691654393C4422B6702763792395C742FD69E88D54C4BBB23d1R3M" TargetMode="External"/><Relationship Id="rId79" Type="http://schemas.openxmlformats.org/officeDocument/2006/relationships/hyperlink" Target="https://ovmf2.consultant.ru/cgi/online.cgi?ref=9D8161AA42813FF2C5CEF20345109A18045E915A4D486592BF0D91A3DD55F1698951AD87C989255BD5FBE893C30799654393C4422B6702763792395C742FD69E88D54C4BBB23d1R3M" TargetMode="External"/><Relationship Id="rId102" Type="http://schemas.openxmlformats.org/officeDocument/2006/relationships/hyperlink" Target="https://ovmf2.consultant.ru/cgi/online.cgi?ref=9D8161AA42813FF2C5CEF20345109A18045E915A4D486592BF0D91A3DD55F1698951AD87C989255BD5FBE893C30491654393C4422B6702763792395C742FD69E86DD4C4BBB23d1R3M" TargetMode="External"/><Relationship Id="rId123" Type="http://schemas.openxmlformats.org/officeDocument/2006/relationships/hyperlink" Target="https://ovmf2.consultant.ru/cgi/online.cgi?ref=9D8161AA42813FF2C5CEF20345109A18045E915A4D486592BF0D91A3DD55F1698951AD87C989255BD5FBE190C6009D654393C4422B6702763792395C742FD69F88DF4C4BBB23d1R3M" TargetMode="External"/><Relationship Id="rId144" Type="http://schemas.openxmlformats.org/officeDocument/2006/relationships/hyperlink" Target="https://ovmf2.consultant.ru/cgi/online.cgi?ref=9D8161AA42813FF2C5CEF20345109A18045E915A4D486592BF0D91A3DD55F1698951AD87C989255BD5FBE893C30799654393C4422B6702763792395C742FD69F8CDB4C4BBB23d1R3M" TargetMode="External"/><Relationship Id="rId90" Type="http://schemas.openxmlformats.org/officeDocument/2006/relationships/hyperlink" Target="https://ovmf2.consultant.ru/cgi/online.cgi?ref=9D8161AA42813FF2C5CEF20345109A18045E915A4D486592BF0D91A3DD55F1698951AD87C989255BD5FBE09DC1019F654393C4422B6702763792395C742FD69E8AD84C4BBB23d1R3M" TargetMode="External"/><Relationship Id="rId165" Type="http://schemas.openxmlformats.org/officeDocument/2006/relationships/hyperlink" Target="https://ovmf2.consultant.ru/cgi/online.cgi?ref=9D8161AA42813FF2C5CEF20345109A18045E915A4D486592BF0D91A3DD55F1698951AD87C989255BD5FBEB97C0019A654393C4422B6702763792395C742FD69E8EDC4717EA615CE677B5d6R0M" TargetMode="External"/><Relationship Id="rId186" Type="http://schemas.openxmlformats.org/officeDocument/2006/relationships/hyperlink" Target="https://ovmf2.consultant.ru/cgi/online.cgi?ref=9D8161AA42813FF2C5CEF20345109A18045E915A4D486592BF0D91A3DD55F1698951AD87C989255BD5FBE092C10199654393C4422B6702763792395C742FD79986DE4C4BBB23d1R3M" TargetMode="External"/><Relationship Id="rId211" Type="http://schemas.openxmlformats.org/officeDocument/2006/relationships/hyperlink" Target="https://ovmf2.consultant.ru/cgi/online.cgi?ref=9D8161AA42813FF2C5CEF20345109A18045E915A4D486592BF0D91A3DD55F1698951AD87C989255BD5FBE190C6009D654393C4422B6702763792395C742FD79D89D84C4BBB23d1R3M" TargetMode="External"/><Relationship Id="rId232" Type="http://schemas.openxmlformats.org/officeDocument/2006/relationships/hyperlink" Target="https://ovmf2.consultant.ru/cgi/online.cgi?ref=9D8161AA42813FF2C5CEF20345109A18045E915A4D486592BF0D91A3DD55F1698951AD87C989255BD5FBE893C30798654393C4422B6702763792395C742FD69E88DA4C4BBB23d1R3M" TargetMode="External"/><Relationship Id="rId253" Type="http://schemas.openxmlformats.org/officeDocument/2006/relationships/hyperlink" Target="https://ovmf2.consultant.ru/cgi/online.cgi?ref=9D8161AA42813FF2C5CEF20345109A18045E915A4D486592BF0D91A3DD55F1698951AD87C989255BD5FBE092C10199654393C4422B6702763792395C742FD7968DDF4C4BBB23d1R3M" TargetMode="External"/><Relationship Id="rId274" Type="http://schemas.openxmlformats.org/officeDocument/2006/relationships/theme" Target="theme/theme1.xml"/><Relationship Id="rId27" Type="http://schemas.openxmlformats.org/officeDocument/2006/relationships/hyperlink" Target="https://ovmf2.consultant.ru/cgi/online.cgi?ref=9D8161AA42813FF2C5CEF20345109A18045E915A4D486592BF0D91A3DD55F1698951AD87C989255BD5FBE09DC10190654393C4422B6702763792395C742FD69E8FDD4C4BBB23d1R3M" TargetMode="External"/><Relationship Id="rId48" Type="http://schemas.openxmlformats.org/officeDocument/2006/relationships/hyperlink" Target="https://ovmf2.consultant.ru/cgi/online.cgi?ref=9D8161AA42813FF2C5CEF20345109A18045E915A4D486592BF0D91A3DD55F1698951AD87C989255BD5F8E992CB0298654393C4422B6702763792395C742FD69E8FDC4C4BBB23d1R3M" TargetMode="External"/><Relationship Id="rId69" Type="http://schemas.openxmlformats.org/officeDocument/2006/relationships/hyperlink" Target="https://ovmf2.consultant.ru/cgi/online.cgi?ref=9D8161AA42813FF2C5CEF20345109A18045E915A4D486592BF0D91A3DD55F1698951AD87C989255BD5FBE893C30799654393C4422B6702763792395C742FD69E87D84C4BBB23d1R3M" TargetMode="External"/><Relationship Id="rId113" Type="http://schemas.openxmlformats.org/officeDocument/2006/relationships/hyperlink" Target="https://ovmf2.consultant.ru/cgi/online.cgi?ref=9D8161AA42813FF2C5CEF20345109A18045E915A4D486592BF0D91A3DD55F1698951AD87C989255BD5FBE893C30799654393C4422B6702763792395C742FD69F8DDB4C4BBB23d1R3M" TargetMode="External"/><Relationship Id="rId134" Type="http://schemas.openxmlformats.org/officeDocument/2006/relationships/hyperlink" Target="https://ovmf2.consultant.ru/cgi/online.cgi?ref=9D8161AA42813FF2C5CEF20345109A18045E915A4D486592BF0D91A3DD55F1698951AD87C989255BD5FBE092C10199654393C4422B6702763792395C742FD49C8FD54C43BB2402B727F23A4129D403E6C2A5E60AF36CdFRFM" TargetMode="External"/><Relationship Id="rId80" Type="http://schemas.openxmlformats.org/officeDocument/2006/relationships/hyperlink" Target="https://ovmf2.consultant.ru/cgi/online.cgi?ref=9D8161AA42813FF2C5CEF20345109A18045E915A4D486592BF0D91A3DD55F1698951AD87C989255BD5FBE09DC1019F654393C4422B6702763792395C742FD69E8AD84C4BBB23d1R3M" TargetMode="External"/><Relationship Id="rId155" Type="http://schemas.openxmlformats.org/officeDocument/2006/relationships/hyperlink" Target="https://ovmf2.consultant.ru/cgi/online.cgi?ref=9D8161AA42813FF2C5CEF20345109A18045E915A4D486592BF0D91A3DD55F1698951AD87C989255BD5FBE092C10199654393C4422B6702763792395C742FD6978EDB4C4BBB23d1R3M" TargetMode="External"/><Relationship Id="rId176" Type="http://schemas.openxmlformats.org/officeDocument/2006/relationships/hyperlink" Target="https://ovmf2.consultant.ru/cgi/online.cgi?ref=9D8161AA42813FF2C5CEF20345109A18045E915A4D486592BF0D91A3DD55F1698951AD87C989255BD5FBE092C10199654393C4422B6702763792395C772AD295D28D04d5R3M" TargetMode="External"/><Relationship Id="rId197" Type="http://schemas.openxmlformats.org/officeDocument/2006/relationships/hyperlink" Target="https://ovmf2.consultant.ru/cgi/online.cgi?ref=9D8161AA42813FF2C5CEF20345109A18045E915A4D486592BF0D91A3DD55F1698951AD87C989255BD5FBE893C10091654393C4422B6702763792395C742FD69E87D44C4BBB23d1R3M" TargetMode="External"/><Relationship Id="rId201" Type="http://schemas.openxmlformats.org/officeDocument/2006/relationships/hyperlink" Target="https://ovmf2.consultant.ru/cgi/online.cgi?ref=9D8161AA42813FF2C5CEF20345109A18045E915A4D486592BF0D91A3DD55F1698951AD87C989255BD5FBE092C10199654393C4422B6702763792395C7728DE95D28D04d5R3M" TargetMode="External"/><Relationship Id="rId222" Type="http://schemas.openxmlformats.org/officeDocument/2006/relationships/hyperlink" Target="https://ovmf2.consultant.ru/cgi/online.cgi?ref=9D8161AA42813FF2C5CEF20345109A18045E915A4D486592BF0D91A3DD55F1698951AD87C989255BD5FBE190C6009D654393C4422B6702763792395C742FDDC2DF9Fd0R3M" TargetMode="External"/><Relationship Id="rId243" Type="http://schemas.openxmlformats.org/officeDocument/2006/relationships/hyperlink" Target="https://ovmf2.consultant.ru/cgi/online.cgi?ref=9D8161AA42813FF2C5CEF20345109A18045E915A4D486592BF0D91A3DD55F1698951AD87C989255BD5FBE09DC1019F654393C4422B6702763792395C742FD69E8BDF4C4BBB23d1R3M" TargetMode="External"/><Relationship Id="rId264" Type="http://schemas.openxmlformats.org/officeDocument/2006/relationships/hyperlink" Target="https://ovmf2.consultant.ru/cgi/online.cgi?ref=9D8161AA42813FF2C5CEF20345109A18045E915A4D486592BF0D91A3DD55F1698951AD87C989255BD5FBE092C10199654393C4422B6702763792395C742FD79887DC4C4BBB23d1R3M" TargetMode="External"/><Relationship Id="rId17" Type="http://schemas.openxmlformats.org/officeDocument/2006/relationships/hyperlink" Target="https://ovmf2.consultant.ru/cgi/online.cgi?ref=9D8161AA42813FF2C5CEF20345109A18045E915A4D486592BF0D91A3DD55F1698951AD87C989255BD5FBE893C30798654393C4422B6702763792395C742FD69E8FDD4C4BBB23d1R3M" TargetMode="External"/><Relationship Id="rId38" Type="http://schemas.openxmlformats.org/officeDocument/2006/relationships/hyperlink" Target="https://ovmf2.consultant.ru/cgi/online.cgi?ref=9D8161AA42813FF2C5CEF20345109A18045E915A4D486592BF0D91A3DD55F1698951AD87C989255BD5FBE092C7059F654393C4422B6702763792395C742FD79C8EDD4C4BBB23d1R3M" TargetMode="External"/><Relationship Id="rId59" Type="http://schemas.openxmlformats.org/officeDocument/2006/relationships/hyperlink" Target="https://ovmf2.consultant.ru/cgi/online.cgi?ref=9D8161AA42813FF2C5CEF20345109A18045E915A4D486592BF0D91A3DD55F1698951AD87C989255BD5FAE996C40691654393C4422B6702763792395C762FDDC2DF9Fd0R3M" TargetMode="External"/><Relationship Id="rId103" Type="http://schemas.openxmlformats.org/officeDocument/2006/relationships/hyperlink" Target="https://ovmf2.consultant.ru/cgi/online.cgi?ref=9D8161AA42813FF2C5CEF20345109A18045E915A4D486592BF0D91A3DD55F1698951AD87C989255BD5FBE893C30491654393C4422B6702763792395C742FD69E89DB4C4BBB23d1R3M" TargetMode="External"/><Relationship Id="rId124" Type="http://schemas.openxmlformats.org/officeDocument/2006/relationships/hyperlink" Target="https://ovmf2.consultant.ru/cgi/online.cgi?ref=9D8161AA42813FF2C5CEF20345109A18045E915A4D486592BF0D91A3DD55F1698951AD87C989255BD5FBE190C6009D654393C4422B6702763792395C742FD39C88DB4C4BBB23d1R3M" TargetMode="External"/><Relationship Id="rId70" Type="http://schemas.openxmlformats.org/officeDocument/2006/relationships/hyperlink" Target="https://ovmf2.consultant.ru/cgi/online.cgi?ref=9D8161AA42813FF2C5CEF20345109A18045E915A4D486592BF0D91A3DD55F1698951AD87C989255BD5FBE09DC1019F654393C4422B6702763792395C742FD69E8AD54C4BBB23d1R3M" TargetMode="External"/><Relationship Id="rId91" Type="http://schemas.openxmlformats.org/officeDocument/2006/relationships/hyperlink" Target="https://ovmf2.consultant.ru/cgi/online.cgi?ref=9D8161AA42813FF2C5CEF20345109A18045E915A4D486592BF0D91A3DD55F1698951AD87C989255BD5FBE092C7059F654393C4422B6702763792395C7C29DDC2DF9Fd0R3M" TargetMode="External"/><Relationship Id="rId145" Type="http://schemas.openxmlformats.org/officeDocument/2006/relationships/hyperlink" Target="https://ovmf2.consultant.ru/cgi/online.cgi?ref=9D8161AA42813FF2C5CEF20345109A18045E915A4D486592BF0D91A3DD55F1698951AD87C989255BD5FBE092C10199654393C4422B6702763792395C742FD6968DDC4C4BBB23d1R3M" TargetMode="External"/><Relationship Id="rId166" Type="http://schemas.openxmlformats.org/officeDocument/2006/relationships/hyperlink" Target="https://ovmf2.consultant.ru/cgi/online.cgi?ref=9D8161AA42813FF2C5CEF20345109A18045E915A4D486592BF0D91A3DD55F1698951AD87C989255BD5FBE190C6009D654393C4422B6702763792395C742FD49F8CD94C4BBB23d1R3M" TargetMode="External"/><Relationship Id="rId187" Type="http://schemas.openxmlformats.org/officeDocument/2006/relationships/hyperlink" Target="https://ovmf2.consultant.ru/cgi/online.cgi?ref=9D8161AA42813FF2C5CEF20345109A18045E915A4D486592BF0D91A3DD55F1698951AD87C989255BD5FBE190C6009D654393C4422B6702763792395C742FD79986DA4C4BBB23d1R3M" TargetMode="External"/><Relationship Id="rId1" Type="http://schemas.openxmlformats.org/officeDocument/2006/relationships/customXml" Target="../customXml/item1.xml"/><Relationship Id="rId212" Type="http://schemas.openxmlformats.org/officeDocument/2006/relationships/hyperlink" Target="https://ovmf2.consultant.ru/cgi/online.cgi?ref=9D8161AA42813FF2C5CEF20345109A18045E915A4D486592BF0D91A3DD55F1698951AD87C989255BD5FBE190C6009D654393C4422B6702763792395C742FD79A89DB4C4BBB23d1R3M" TargetMode="External"/><Relationship Id="rId233" Type="http://schemas.openxmlformats.org/officeDocument/2006/relationships/hyperlink" Target="https://ovmf2.consultant.ru/cgi/online.cgi?ref=9D8161AA42813FF2C5CEF20345109A18045E915A4D486592BF0D91A3DD55F1698951AD87C989255BD5FBE190C6009D654393C4422B6702763792395C742FD49D88D94C4BBB23d1R3M" TargetMode="External"/><Relationship Id="rId254" Type="http://schemas.openxmlformats.org/officeDocument/2006/relationships/hyperlink" Target="https://ovmf2.consultant.ru/cgi/online.cgi?ref=9D8161AA42813FF2C5CEF20345109A18045E915A4D486592BF0D91A3DD55F1698951AD87C989255BD5FBE092C10199654393C4422B6702763792395C7D2BDDCADF98121AEB6049BB26E826402AC20ABA92EEdAR9M" TargetMode="External"/><Relationship Id="rId28" Type="http://schemas.openxmlformats.org/officeDocument/2006/relationships/hyperlink" Target="https://ovmf2.consultant.ru/cgi/online.cgi?ref=9D8161AA42813FF2C5CEF20345109A18045E915A4D486592BF0D91A3DD55F1698951AD87C989255BD5FBE09DC10190654393C4422B6702763792395C742FD69E8FDD4C4BBB23d1R3M" TargetMode="External"/><Relationship Id="rId49" Type="http://schemas.openxmlformats.org/officeDocument/2006/relationships/hyperlink" Target="https://ovmf2.consultant.ru/cgi/online.cgi?ref=9D8161AA42813FF2C5CEF20345109A18045E915A4D486592BF0D91A3DD55F1698951AD87C989255BD5FAE996C10499654393C4422B6702763792395C742FD69E8ED44C4BBB23d1R3M" TargetMode="External"/><Relationship Id="rId114" Type="http://schemas.openxmlformats.org/officeDocument/2006/relationships/hyperlink" Target="https://ovmf2.consultant.ru/cgi/online.cgi?ref=9D8161AA42813FF2C5CEF20345109A18045E915A4D486592BF0D91A3DD55F1698951AD87C989255BD5FBE893C30799654393C4422B6702763792395C742FD69F8DD54C4BBB23d1R3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E5FEB5-10C7-47E2-92BB-C1206EA3E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14425</Words>
  <Characters>82229</Characters>
  <Application>Microsoft Office Word</Application>
  <DocSecurity>0</DocSecurity>
  <Lines>685</Lines>
  <Paragraphs>192</Paragraphs>
  <ScaleCrop>false</ScaleCrop>
  <HeadingPairs>
    <vt:vector size="2" baseType="variant">
      <vt:variant>
        <vt:lpstr>Название</vt:lpstr>
      </vt:variant>
      <vt:variant>
        <vt:i4>1</vt:i4>
      </vt:variant>
    </vt:vector>
  </HeadingPairs>
  <TitlesOfParts>
    <vt:vector size="1" baseType="lpstr">
      <vt:lpstr>Приказ</vt:lpstr>
    </vt:vector>
  </TitlesOfParts>
  <Company/>
  <LinksUpToDate>false</LinksUpToDate>
  <CharactersWithSpaces>96462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dc:title>
  <dc:creator>Виноградова</dc:creator>
  <dc:description>Консультант Плюс - Конструктор Договоров</dc:description>
  <cp:lastModifiedBy>Виноградова</cp:lastModifiedBy>
  <cp:revision>6</cp:revision>
  <cp:lastPrinted>2019-11-11T12:44:00Z</cp:lastPrinted>
  <dcterms:created xsi:type="dcterms:W3CDTF">2019-11-09T16:25:00Z</dcterms:created>
  <dcterms:modified xsi:type="dcterms:W3CDTF">2019-11-13T11:15:00Z</dcterms:modified>
</cp:coreProperties>
</file>